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80CAE1A" w14:textId="77777777" w:rsidR="00D90F4F" w:rsidRPr="00434454" w:rsidRDefault="0005236C" w:rsidP="00434454">
      <w:pPr>
        <w:widowControl w:val="0"/>
        <w:autoSpaceDE w:val="0"/>
        <w:autoSpaceDN w:val="0"/>
        <w:adjustRightInd w:val="0"/>
        <w:spacing w:line="276" w:lineRule="auto"/>
        <w:ind w:right="-6"/>
        <w:jc w:val="both"/>
        <w:rPr>
          <w:rFonts w:ascii="Times New Roman" w:hAnsi="Times New Roman" w:cs="Times New Roman"/>
          <w:b/>
          <w:noProof/>
          <w:sz w:val="22"/>
          <w:szCs w:val="22"/>
        </w:rPr>
      </w:pPr>
      <w:r w:rsidRPr="00434454">
        <w:rPr>
          <w:rFonts w:ascii="Times New Roman" w:hAnsi="Times New Roman" w:cs="Times New Roman"/>
          <w:b/>
          <w:noProof/>
          <w:sz w:val="22"/>
          <w:szCs w:val="22"/>
        </w:rPr>
        <mc:AlternateContent>
          <mc:Choice Requires="wps">
            <w:drawing>
              <wp:anchor distT="0" distB="0" distL="114300" distR="114300" simplePos="0" relativeHeight="251659264" behindDoc="0" locked="0" layoutInCell="1" allowOverlap="1" wp14:anchorId="47B55B82" wp14:editId="1384675E">
                <wp:simplePos x="0" y="0"/>
                <wp:positionH relativeFrom="column">
                  <wp:posOffset>5143500</wp:posOffset>
                </wp:positionH>
                <wp:positionV relativeFrom="paragraph">
                  <wp:posOffset>-342900</wp:posOffset>
                </wp:positionV>
                <wp:extent cx="297815" cy="914400"/>
                <wp:effectExtent l="0" t="0" r="0" b="0"/>
                <wp:wrapSquare wrapText="bothSides"/>
                <wp:docPr id="1" name="Textruta 1"/>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7D1140DA" w14:textId="77777777" w:rsidR="006D0F14" w:rsidRDefault="006D0F14"/>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7B55B82" id="_x0000_t202" coordsize="21600,21600" o:spt="202" path="m,l,21600r21600,l21600,xe">
                <v:stroke joinstyle="miter"/>
                <v:path gradientshapeok="t" o:connecttype="rect"/>
              </v:shapetype>
              <v:shape id="Textruta 1" o:spid="_x0000_s1026" type="#_x0000_t202" style="position:absolute;left:0;text-align:left;margin-left:405pt;margin-top:-27pt;width:23.45pt;height:1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" filled="f" stroked="f">
                <v:textbox>
                  <w:txbxContent>
                    <w:p w14:paraId="7D1140DA" w14:textId="77777777" w:rsidR="006D0F14" w:rsidRDefault="006D0F14"/>
                  </w:txbxContent>
                </v:textbox>
                <w10:wrap type="square"/>
              </v:shape>
            </w:pict>
          </mc:Fallback>
        </mc:AlternateContent>
      </w:r>
      <w:r w:rsidR="00FE5C2C" w:rsidRPr="00434454">
        <w:rPr>
          <w:rFonts w:ascii="Times New Roman" w:hAnsi="Times New Roman" w:cs="Times New Roman"/>
          <w:b/>
          <w:noProof/>
          <w:sz w:val="22"/>
          <w:szCs w:val="22"/>
        </w:rPr>
        <w:t xml:space="preserve"> </w:t>
      </w:r>
      <w:r w:rsidR="00F6655E" w:rsidRPr="00434454">
        <w:rPr>
          <w:rFonts w:ascii="Times New Roman" w:hAnsi="Times New Roman" w:cs="Times New Roman"/>
          <w:b/>
          <w:noProof/>
          <w:sz w:val="22"/>
          <w:szCs w:val="22"/>
        </w:rPr>
        <w:drawing>
          <wp:inline distT="0" distB="0" distL="0" distR="0" wp14:anchorId="597E2C28" wp14:editId="5870DE69">
            <wp:extent cx="2047165" cy="1153236"/>
            <wp:effectExtent l="0" t="0" r="0" b="8890"/>
            <wp:docPr id="2" name="Bildobjekt 2" descr="G:\ERM\ERM_logo_tagline_under_ny logga 1306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M\ERM_logo_tagline_under_ny logga 13060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3238" cy="1156657"/>
                    </a:xfrm>
                    <a:prstGeom prst="rect">
                      <a:avLst/>
                    </a:prstGeom>
                    <a:noFill/>
                    <a:ln>
                      <a:noFill/>
                    </a:ln>
                  </pic:spPr>
                </pic:pic>
              </a:graphicData>
            </a:graphic>
          </wp:inline>
        </w:drawing>
      </w:r>
    </w:p>
    <w:p w14:paraId="19801E33" w14:textId="77777777" w:rsidR="00F01768" w:rsidRPr="00434454" w:rsidRDefault="00F01768" w:rsidP="00434454">
      <w:pPr>
        <w:widowControl w:val="0"/>
        <w:autoSpaceDE w:val="0"/>
        <w:autoSpaceDN w:val="0"/>
        <w:adjustRightInd w:val="0"/>
        <w:spacing w:line="276" w:lineRule="auto"/>
        <w:ind w:right="-6"/>
        <w:jc w:val="both"/>
        <w:rPr>
          <w:rFonts w:ascii="Times New Roman" w:hAnsi="Times New Roman" w:cs="Times New Roman"/>
          <w:b/>
          <w:sz w:val="22"/>
          <w:szCs w:val="22"/>
        </w:rPr>
      </w:pPr>
    </w:p>
    <w:p w14:paraId="63133CA7" w14:textId="77777777" w:rsidR="00F01768" w:rsidRPr="00434454" w:rsidRDefault="00F01768" w:rsidP="00434454">
      <w:pPr>
        <w:widowControl w:val="0"/>
        <w:autoSpaceDE w:val="0"/>
        <w:autoSpaceDN w:val="0"/>
        <w:adjustRightInd w:val="0"/>
        <w:spacing w:line="276" w:lineRule="auto"/>
        <w:ind w:right="-6"/>
        <w:jc w:val="both"/>
        <w:rPr>
          <w:rFonts w:ascii="Times New Roman" w:hAnsi="Times New Roman" w:cs="Times New Roman"/>
          <w:b/>
          <w:sz w:val="22"/>
          <w:szCs w:val="22"/>
        </w:rPr>
      </w:pPr>
    </w:p>
    <w:p w14:paraId="740AC05C" w14:textId="77777777" w:rsidR="00F01768" w:rsidRPr="00434454" w:rsidRDefault="00F01768" w:rsidP="00434454">
      <w:pPr>
        <w:widowControl w:val="0"/>
        <w:autoSpaceDE w:val="0"/>
        <w:autoSpaceDN w:val="0"/>
        <w:adjustRightInd w:val="0"/>
        <w:spacing w:line="276" w:lineRule="auto"/>
        <w:ind w:right="-6"/>
        <w:jc w:val="both"/>
        <w:rPr>
          <w:rFonts w:ascii="Times New Roman" w:hAnsi="Times New Roman" w:cs="Times New Roman"/>
          <w:b/>
          <w:sz w:val="22"/>
          <w:szCs w:val="22"/>
        </w:rPr>
      </w:pPr>
    </w:p>
    <w:p w14:paraId="5B8286A0" w14:textId="0C8FFA96" w:rsidR="00A81FA1" w:rsidRPr="007A7275" w:rsidRDefault="00D44EB3" w:rsidP="00434454">
      <w:pPr>
        <w:widowControl w:val="0"/>
        <w:autoSpaceDE w:val="0"/>
        <w:autoSpaceDN w:val="0"/>
        <w:adjustRightInd w:val="0"/>
        <w:spacing w:line="276" w:lineRule="auto"/>
        <w:ind w:right="-6"/>
        <w:jc w:val="both"/>
        <w:rPr>
          <w:rFonts w:cs="Times New Roman"/>
          <w:b/>
        </w:rPr>
      </w:pPr>
      <w:r w:rsidRPr="007A7275">
        <w:rPr>
          <w:rFonts w:cs="Times New Roman"/>
          <w:b/>
        </w:rPr>
        <w:t>AVGÖRANDE</w:t>
      </w:r>
      <w:r w:rsidR="00F01768" w:rsidRPr="007A7275">
        <w:rPr>
          <w:rFonts w:cs="Times New Roman"/>
          <w:b/>
        </w:rPr>
        <w:t xml:space="preserve"> </w:t>
      </w:r>
      <w:r w:rsidR="00F01768" w:rsidRPr="007A7275">
        <w:rPr>
          <w:rFonts w:cs="Times New Roman"/>
          <w:b/>
        </w:rPr>
        <w:tab/>
      </w:r>
      <w:r w:rsidR="00F01768" w:rsidRPr="007A7275">
        <w:rPr>
          <w:rFonts w:cs="Times New Roman"/>
          <w:b/>
        </w:rPr>
        <w:tab/>
      </w:r>
      <w:r w:rsidR="00F01768" w:rsidRPr="007A7275">
        <w:rPr>
          <w:rFonts w:cs="Times New Roman"/>
          <w:b/>
        </w:rPr>
        <w:tab/>
        <w:t>Datum</w:t>
      </w:r>
      <w:r w:rsidR="00F01768" w:rsidRPr="007A7275">
        <w:rPr>
          <w:rFonts w:cs="Times New Roman"/>
        </w:rPr>
        <w:t xml:space="preserve">: </w:t>
      </w:r>
      <w:r w:rsidR="00F0414E">
        <w:rPr>
          <w:rFonts w:cs="Times New Roman"/>
        </w:rPr>
        <w:t>20</w:t>
      </w:r>
      <w:r w:rsidR="00996671">
        <w:rPr>
          <w:rFonts w:cs="Times New Roman"/>
        </w:rPr>
        <w:t>20</w:t>
      </w:r>
      <w:r w:rsidR="00F0414E">
        <w:rPr>
          <w:rFonts w:cs="Times New Roman"/>
        </w:rPr>
        <w:t>-</w:t>
      </w:r>
      <w:r w:rsidR="00324088">
        <w:rPr>
          <w:rFonts w:cs="Times New Roman"/>
        </w:rPr>
        <w:t>0</w:t>
      </w:r>
      <w:r w:rsidR="00996671">
        <w:rPr>
          <w:rFonts w:cs="Times New Roman"/>
        </w:rPr>
        <w:t>6</w:t>
      </w:r>
      <w:r w:rsidR="00EF0965">
        <w:rPr>
          <w:rFonts w:cs="Times New Roman"/>
        </w:rPr>
        <w:t>-</w:t>
      </w:r>
      <w:r w:rsidR="00996671">
        <w:rPr>
          <w:rFonts w:cs="Times New Roman"/>
        </w:rPr>
        <w:t>30</w:t>
      </w:r>
    </w:p>
    <w:p w14:paraId="3973960C" w14:textId="77777777" w:rsidR="00F01768" w:rsidRPr="007A7275" w:rsidRDefault="00F01768" w:rsidP="00434454">
      <w:pPr>
        <w:widowControl w:val="0"/>
        <w:autoSpaceDE w:val="0"/>
        <w:autoSpaceDN w:val="0"/>
        <w:adjustRightInd w:val="0"/>
        <w:spacing w:line="276" w:lineRule="auto"/>
        <w:ind w:right="-6"/>
        <w:jc w:val="both"/>
        <w:rPr>
          <w:rFonts w:cs="Times New Roman"/>
          <w:b/>
        </w:rPr>
      </w:pPr>
    </w:p>
    <w:p w14:paraId="22500FBF" w14:textId="60465760" w:rsidR="0005236C" w:rsidRPr="007A7275" w:rsidRDefault="009E29B2" w:rsidP="00434454">
      <w:pPr>
        <w:widowControl w:val="0"/>
        <w:autoSpaceDE w:val="0"/>
        <w:autoSpaceDN w:val="0"/>
        <w:adjustRightInd w:val="0"/>
        <w:spacing w:line="276" w:lineRule="auto"/>
        <w:ind w:right="-6"/>
        <w:jc w:val="both"/>
        <w:rPr>
          <w:rFonts w:cs="Times New Roman"/>
        </w:rPr>
      </w:pPr>
      <w:r w:rsidRPr="007A7275">
        <w:rPr>
          <w:rFonts w:cs="Times New Roman"/>
          <w:b/>
        </w:rPr>
        <w:t>ÄRENDE nr</w:t>
      </w:r>
      <w:r w:rsidR="00AF7BF5" w:rsidRPr="007A7275">
        <w:rPr>
          <w:rFonts w:cs="Times New Roman"/>
          <w:b/>
        </w:rPr>
        <w:t xml:space="preserve"> </w:t>
      </w:r>
      <w:r w:rsidR="00092633">
        <w:rPr>
          <w:rFonts w:cs="Times New Roman"/>
          <w:b/>
        </w:rPr>
        <w:t>Ä</w:t>
      </w:r>
      <w:r w:rsidR="00996671">
        <w:rPr>
          <w:rFonts w:cs="Times New Roman"/>
          <w:b/>
        </w:rPr>
        <w:t>4</w:t>
      </w:r>
      <w:r w:rsidR="0046329C" w:rsidRPr="007A7275">
        <w:rPr>
          <w:rFonts w:cs="Times New Roman"/>
          <w:b/>
        </w:rPr>
        <w:t>/201</w:t>
      </w:r>
      <w:r w:rsidR="00AA5194">
        <w:rPr>
          <w:rFonts w:cs="Times New Roman"/>
          <w:b/>
        </w:rPr>
        <w:t>9</w:t>
      </w:r>
      <w:r w:rsidR="000A3CCB">
        <w:rPr>
          <w:rFonts w:cs="Times New Roman"/>
          <w:b/>
        </w:rPr>
        <w:t xml:space="preserve"> –</w:t>
      </w:r>
      <w:r w:rsidR="00F40E14">
        <w:rPr>
          <w:rFonts w:cs="Times New Roman"/>
          <w:b/>
        </w:rPr>
        <w:t xml:space="preserve"> </w:t>
      </w:r>
      <w:r w:rsidR="00996671">
        <w:rPr>
          <w:rFonts w:cs="Times New Roman"/>
          <w:b/>
        </w:rPr>
        <w:t>Genomförande av telefonintervjuer för AKU</w:t>
      </w:r>
    </w:p>
    <w:p w14:paraId="70A633E7" w14:textId="77777777" w:rsidR="00996671" w:rsidRDefault="00996671" w:rsidP="00434454">
      <w:pPr>
        <w:widowControl w:val="0"/>
        <w:autoSpaceDE w:val="0"/>
        <w:autoSpaceDN w:val="0"/>
        <w:adjustRightInd w:val="0"/>
        <w:spacing w:line="276" w:lineRule="auto"/>
        <w:ind w:right="-6"/>
        <w:jc w:val="both"/>
        <w:rPr>
          <w:rFonts w:cs="Times New Roman"/>
          <w:b/>
        </w:rPr>
      </w:pPr>
    </w:p>
    <w:p w14:paraId="7478CD81" w14:textId="2B736F7C" w:rsidR="00B920C6" w:rsidRPr="009808F7" w:rsidRDefault="00B920C6" w:rsidP="00434454">
      <w:pPr>
        <w:widowControl w:val="0"/>
        <w:autoSpaceDE w:val="0"/>
        <w:autoSpaceDN w:val="0"/>
        <w:adjustRightInd w:val="0"/>
        <w:spacing w:line="276" w:lineRule="auto"/>
        <w:ind w:right="-6"/>
        <w:jc w:val="both"/>
        <w:rPr>
          <w:rFonts w:cs="Times New Roman"/>
          <w:lang w:val="en-US"/>
        </w:rPr>
      </w:pPr>
      <w:proofErr w:type="spellStart"/>
      <w:r w:rsidRPr="009808F7">
        <w:rPr>
          <w:rFonts w:cs="Times New Roman"/>
          <w:b/>
          <w:lang w:val="en-US"/>
        </w:rPr>
        <w:t>Anmälare</w:t>
      </w:r>
      <w:proofErr w:type="spellEnd"/>
      <w:r w:rsidRPr="009808F7">
        <w:rPr>
          <w:rFonts w:cs="Times New Roman"/>
          <w:b/>
          <w:lang w:val="en-US"/>
        </w:rPr>
        <w:t>:</w:t>
      </w:r>
      <w:r w:rsidRPr="009808F7">
        <w:rPr>
          <w:rFonts w:cs="Times New Roman"/>
          <w:lang w:val="en-US"/>
        </w:rPr>
        <w:t xml:space="preserve"> </w:t>
      </w:r>
      <w:r w:rsidR="00185DFA" w:rsidRPr="009808F7">
        <w:rPr>
          <w:rFonts w:cs="Times New Roman"/>
          <w:lang w:val="en-US"/>
        </w:rPr>
        <w:t>ERM, ex officio</w:t>
      </w:r>
    </w:p>
    <w:p w14:paraId="53AD413D" w14:textId="3160382F" w:rsidR="00B920C6" w:rsidRPr="009808F7" w:rsidRDefault="0005236C" w:rsidP="00434454">
      <w:pPr>
        <w:widowControl w:val="0"/>
        <w:autoSpaceDE w:val="0"/>
        <w:autoSpaceDN w:val="0"/>
        <w:adjustRightInd w:val="0"/>
        <w:spacing w:line="276" w:lineRule="auto"/>
        <w:ind w:right="-6"/>
        <w:jc w:val="both"/>
        <w:rPr>
          <w:rFonts w:cs="Times New Roman"/>
          <w:lang w:val="en-US"/>
        </w:rPr>
      </w:pPr>
      <w:proofErr w:type="spellStart"/>
      <w:r w:rsidRPr="009808F7">
        <w:rPr>
          <w:rFonts w:cs="Times New Roman"/>
          <w:b/>
          <w:lang w:val="en-US"/>
        </w:rPr>
        <w:t>Anmäld</w:t>
      </w:r>
      <w:proofErr w:type="spellEnd"/>
      <w:r w:rsidRPr="009808F7">
        <w:rPr>
          <w:rFonts w:cs="Times New Roman"/>
          <w:b/>
          <w:lang w:val="en-US"/>
        </w:rPr>
        <w:t xml:space="preserve"> part</w:t>
      </w:r>
      <w:r w:rsidR="00B920C6" w:rsidRPr="009808F7">
        <w:rPr>
          <w:rFonts w:cs="Times New Roman"/>
          <w:b/>
          <w:lang w:val="en-US"/>
        </w:rPr>
        <w:t>:</w:t>
      </w:r>
      <w:r w:rsidR="00B920C6" w:rsidRPr="009808F7">
        <w:rPr>
          <w:rFonts w:cs="Times New Roman"/>
          <w:lang w:val="en-US"/>
        </w:rPr>
        <w:t xml:space="preserve"> </w:t>
      </w:r>
      <w:r w:rsidR="00A10446" w:rsidRPr="009808F7">
        <w:rPr>
          <w:rFonts w:cs="Times New Roman"/>
          <w:lang w:val="en-US"/>
        </w:rPr>
        <w:t>EVRY AB</w:t>
      </w:r>
    </w:p>
    <w:p w14:paraId="38ACB599" w14:textId="77777777" w:rsidR="00A707F1" w:rsidRPr="009808F7" w:rsidRDefault="00A707F1" w:rsidP="00A707F1">
      <w:pPr>
        <w:widowControl w:val="0"/>
        <w:autoSpaceDE w:val="0"/>
        <w:autoSpaceDN w:val="0"/>
        <w:adjustRightInd w:val="0"/>
        <w:spacing w:line="276" w:lineRule="auto"/>
        <w:ind w:right="-6"/>
        <w:jc w:val="both"/>
        <w:rPr>
          <w:rFonts w:cs="Times New Roman"/>
          <w:b/>
          <w:lang w:val="en-US"/>
        </w:rPr>
      </w:pPr>
    </w:p>
    <w:p w14:paraId="54BF92C3" w14:textId="77777777" w:rsidR="00A707F1" w:rsidRPr="007A7275" w:rsidRDefault="00A707F1" w:rsidP="00A707F1">
      <w:pPr>
        <w:widowControl w:val="0"/>
        <w:autoSpaceDE w:val="0"/>
        <w:autoSpaceDN w:val="0"/>
        <w:adjustRightInd w:val="0"/>
        <w:spacing w:line="276" w:lineRule="auto"/>
        <w:ind w:right="-6"/>
        <w:jc w:val="both"/>
        <w:rPr>
          <w:rFonts w:cs="Times New Roman"/>
        </w:rPr>
      </w:pPr>
      <w:r w:rsidRPr="007A7275">
        <w:rPr>
          <w:rFonts w:cs="Times New Roman"/>
          <w:b/>
        </w:rPr>
        <w:t>Sammanfattning</w:t>
      </w:r>
      <w:r w:rsidRPr="007A7275">
        <w:rPr>
          <w:rFonts w:cs="Times New Roman"/>
        </w:rPr>
        <w:t xml:space="preserve"> </w:t>
      </w:r>
    </w:p>
    <w:p w14:paraId="546E170F" w14:textId="77777777" w:rsidR="00A707F1" w:rsidRDefault="00A707F1" w:rsidP="00A707F1">
      <w:pPr>
        <w:widowControl w:val="0"/>
        <w:autoSpaceDE w:val="0"/>
        <w:autoSpaceDN w:val="0"/>
        <w:adjustRightInd w:val="0"/>
        <w:spacing w:line="276" w:lineRule="auto"/>
        <w:ind w:right="-6"/>
        <w:jc w:val="both"/>
        <w:rPr>
          <w:rFonts w:ascii="Times New Roman" w:hAnsi="Times New Roman" w:cs="Times New Roman"/>
          <w:sz w:val="22"/>
          <w:szCs w:val="22"/>
        </w:rPr>
      </w:pPr>
    </w:p>
    <w:p w14:paraId="1E777A96" w14:textId="53582443" w:rsidR="00BF792B" w:rsidRDefault="00A10446" w:rsidP="00A707F1">
      <w:pPr>
        <w:widowControl w:val="0"/>
        <w:autoSpaceDE w:val="0"/>
        <w:autoSpaceDN w:val="0"/>
        <w:adjustRightInd w:val="0"/>
        <w:spacing w:line="276" w:lineRule="auto"/>
        <w:ind w:right="-6"/>
        <w:jc w:val="both"/>
        <w:rPr>
          <w:rFonts w:cs="Times New Roman"/>
        </w:rPr>
      </w:pPr>
      <w:r>
        <w:rPr>
          <w:rFonts w:cs="Times New Roman"/>
        </w:rPr>
        <w:t>EVRY AB</w:t>
      </w:r>
      <w:r w:rsidR="00996671">
        <w:rPr>
          <w:rFonts w:cs="Times New Roman"/>
        </w:rPr>
        <w:t xml:space="preserve"> fälls för att ha brutit mot artikel 9f</w:t>
      </w:r>
      <w:r w:rsidR="00185DFA">
        <w:rPr>
          <w:rFonts w:cs="Times New Roman"/>
        </w:rPr>
        <w:t xml:space="preserve"> i </w:t>
      </w:r>
      <w:proofErr w:type="spellStart"/>
      <w:r w:rsidR="00185DFA">
        <w:rPr>
          <w:rFonts w:cs="Times New Roman"/>
        </w:rPr>
        <w:t>ESOMAR:s</w:t>
      </w:r>
      <w:proofErr w:type="spellEnd"/>
      <w:r w:rsidR="00185DFA">
        <w:rPr>
          <w:rFonts w:cs="Times New Roman"/>
        </w:rPr>
        <w:t xml:space="preserve"> etiska kod.</w:t>
      </w:r>
    </w:p>
    <w:p w14:paraId="7C726C31" w14:textId="22B4DF90" w:rsidR="00F40E14" w:rsidRPr="007A7275" w:rsidRDefault="00F40E14" w:rsidP="00A707F1">
      <w:pPr>
        <w:widowControl w:val="0"/>
        <w:autoSpaceDE w:val="0"/>
        <w:autoSpaceDN w:val="0"/>
        <w:adjustRightInd w:val="0"/>
        <w:spacing w:line="276" w:lineRule="auto"/>
        <w:ind w:right="-6"/>
        <w:jc w:val="both"/>
        <w:rPr>
          <w:rFonts w:cs="Times New Roman"/>
        </w:rPr>
      </w:pPr>
    </w:p>
    <w:p w14:paraId="68A681B0" w14:textId="77777777" w:rsidR="00E629A9" w:rsidRPr="00434454" w:rsidRDefault="004D12E6" w:rsidP="00434454">
      <w:pPr>
        <w:widowControl w:val="0"/>
        <w:autoSpaceDE w:val="0"/>
        <w:autoSpaceDN w:val="0"/>
        <w:adjustRightInd w:val="0"/>
        <w:spacing w:line="276" w:lineRule="auto"/>
        <w:ind w:right="-6"/>
        <w:jc w:val="both"/>
        <w:rPr>
          <w:rFonts w:ascii="Times New Roman" w:hAnsi="Times New Roman" w:cs="Times New Roman"/>
          <w:sz w:val="22"/>
          <w:szCs w:val="22"/>
        </w:rPr>
      </w:pPr>
      <w:r w:rsidRPr="00434454">
        <w:rPr>
          <w:rFonts w:ascii="Times New Roman" w:hAnsi="Times New Roman" w:cs="Times New Roman"/>
          <w:sz w:val="22"/>
          <w:szCs w:val="22"/>
        </w:rPr>
        <w:t>____________________________________________</w:t>
      </w:r>
      <w:r w:rsidR="00474012" w:rsidRPr="00434454">
        <w:rPr>
          <w:rFonts w:ascii="Times New Roman" w:hAnsi="Times New Roman" w:cs="Times New Roman"/>
          <w:sz w:val="22"/>
          <w:szCs w:val="22"/>
        </w:rPr>
        <w:t>_____________________</w:t>
      </w:r>
    </w:p>
    <w:p w14:paraId="56CA3BCA" w14:textId="77777777" w:rsidR="00D90F4F" w:rsidRPr="00434454" w:rsidRDefault="00D90F4F" w:rsidP="00434454">
      <w:pPr>
        <w:widowControl w:val="0"/>
        <w:autoSpaceDE w:val="0"/>
        <w:autoSpaceDN w:val="0"/>
        <w:adjustRightInd w:val="0"/>
        <w:spacing w:line="276" w:lineRule="auto"/>
        <w:ind w:right="-6"/>
        <w:jc w:val="both"/>
        <w:rPr>
          <w:rFonts w:ascii="Times New Roman" w:hAnsi="Times New Roman" w:cs="Times New Roman"/>
          <w:b/>
          <w:sz w:val="22"/>
          <w:szCs w:val="22"/>
        </w:rPr>
      </w:pPr>
    </w:p>
    <w:p w14:paraId="2764A214" w14:textId="77777777" w:rsidR="0046329C" w:rsidRPr="00434454" w:rsidRDefault="0046329C" w:rsidP="00434454">
      <w:pPr>
        <w:widowControl w:val="0"/>
        <w:autoSpaceDE w:val="0"/>
        <w:autoSpaceDN w:val="0"/>
        <w:adjustRightInd w:val="0"/>
        <w:spacing w:line="276" w:lineRule="auto"/>
        <w:ind w:right="-6"/>
        <w:jc w:val="both"/>
        <w:rPr>
          <w:rFonts w:ascii="Times New Roman" w:hAnsi="Times New Roman" w:cs="Times New Roman"/>
          <w:b/>
          <w:sz w:val="22"/>
          <w:szCs w:val="22"/>
        </w:rPr>
      </w:pPr>
    </w:p>
    <w:p w14:paraId="5AAAB01B" w14:textId="77777777" w:rsidR="00B920C6" w:rsidRPr="004D5F7C" w:rsidRDefault="00807C1C" w:rsidP="0073372C">
      <w:pPr>
        <w:widowControl w:val="0"/>
        <w:autoSpaceDE w:val="0"/>
        <w:autoSpaceDN w:val="0"/>
        <w:adjustRightInd w:val="0"/>
        <w:spacing w:line="276" w:lineRule="auto"/>
        <w:ind w:right="-6"/>
        <w:rPr>
          <w:rFonts w:cs="Times New Roman"/>
          <w:b/>
        </w:rPr>
      </w:pPr>
      <w:r w:rsidRPr="004D5F7C">
        <w:rPr>
          <w:rFonts w:cs="Times New Roman"/>
          <w:b/>
        </w:rPr>
        <w:t>A</w:t>
      </w:r>
      <w:r w:rsidR="00B920C6" w:rsidRPr="004D5F7C">
        <w:rPr>
          <w:rFonts w:cs="Times New Roman"/>
          <w:b/>
        </w:rPr>
        <w:t>nmälan</w:t>
      </w:r>
    </w:p>
    <w:p w14:paraId="4383A12D" w14:textId="2BCB1E08" w:rsidR="00185DFA" w:rsidRDefault="00185DFA" w:rsidP="00BA46B4">
      <w:pPr>
        <w:shd w:val="clear" w:color="auto" w:fill="FFFFFF"/>
      </w:pPr>
    </w:p>
    <w:p w14:paraId="2A4BD4DA" w14:textId="296B6757" w:rsidR="00185DFA" w:rsidRDefault="00A10446">
      <w:pPr>
        <w:shd w:val="clear" w:color="auto" w:fill="FFFFFF"/>
      </w:pPr>
      <w:r>
        <w:t>EVRY AB</w:t>
      </w:r>
      <w:r w:rsidR="00185DFA">
        <w:t xml:space="preserve"> har på uppdrag av SCB genomfört telefonintervjuer för den nationella Arbetskraftsundersökningen </w:t>
      </w:r>
      <w:r w:rsidR="004E32A6">
        <w:t>(</w:t>
      </w:r>
      <w:r w:rsidR="00185DFA">
        <w:t>AKU</w:t>
      </w:r>
      <w:r w:rsidR="004E32A6">
        <w:t>)</w:t>
      </w:r>
      <w:r w:rsidR="00185DFA">
        <w:t xml:space="preserve">. </w:t>
      </w:r>
      <w:r w:rsidR="00962666">
        <w:t xml:space="preserve">Resultaten som publicerats som en del av den officiella statistiken har visat sig innehålla avvikelser som till stor del härrör från </w:t>
      </w:r>
      <w:r>
        <w:t>EVRY AB</w:t>
      </w:r>
      <w:r w:rsidR="00962666">
        <w:t xml:space="preserve">s intervjuarbete. Resultaten har fått stor uppmärksamhet i media då de är av stor betydelse för samhället i stort. </w:t>
      </w:r>
    </w:p>
    <w:p w14:paraId="2C5503B1" w14:textId="547B5AD1" w:rsidR="00962666" w:rsidRDefault="00962666">
      <w:pPr>
        <w:shd w:val="clear" w:color="auto" w:fill="FFFFFF"/>
      </w:pPr>
    </w:p>
    <w:p w14:paraId="3C27C482" w14:textId="7FE5302D" w:rsidR="009F15C1" w:rsidRDefault="00521FA3">
      <w:pPr>
        <w:shd w:val="clear" w:color="auto" w:fill="FFFFFF"/>
      </w:pPr>
      <w:r>
        <w:t xml:space="preserve">ERM har inlett ett ärende mot både SCB och </w:t>
      </w:r>
      <w:r w:rsidR="00A10446">
        <w:t xml:space="preserve">EVRY </w:t>
      </w:r>
      <w:r w:rsidR="00DD0DDC">
        <w:t xml:space="preserve">för att </w:t>
      </w:r>
      <w:r w:rsidR="009F15C1">
        <w:t xml:space="preserve">slå fast i vilken utsträckning </w:t>
      </w:r>
      <w:proofErr w:type="spellStart"/>
      <w:r w:rsidR="00A10446">
        <w:t>EVRY:</w:t>
      </w:r>
      <w:r w:rsidR="009F15C1">
        <w:t>s</w:t>
      </w:r>
      <w:proofErr w:type="spellEnd"/>
      <w:r w:rsidR="009F15C1">
        <w:t xml:space="preserve"> agerande strider mot </w:t>
      </w:r>
      <w:proofErr w:type="spellStart"/>
      <w:r w:rsidR="009F15C1">
        <w:t>ESOMAR:s</w:t>
      </w:r>
      <w:proofErr w:type="spellEnd"/>
      <w:r w:rsidR="009F15C1">
        <w:t xml:space="preserve"> etiska kod. </w:t>
      </w:r>
    </w:p>
    <w:p w14:paraId="3737FDCD" w14:textId="705B0C2E" w:rsidR="004554BE" w:rsidRDefault="004554BE">
      <w:pPr>
        <w:shd w:val="clear" w:color="auto" w:fill="FFFFFF"/>
      </w:pPr>
    </w:p>
    <w:p w14:paraId="704B24BE" w14:textId="77777777" w:rsidR="00CA24D5" w:rsidRPr="008C5896" w:rsidRDefault="00A210B9" w:rsidP="0073372C">
      <w:pPr>
        <w:widowControl w:val="0"/>
        <w:autoSpaceDE w:val="0"/>
        <w:autoSpaceDN w:val="0"/>
        <w:adjustRightInd w:val="0"/>
        <w:spacing w:line="276" w:lineRule="auto"/>
        <w:ind w:right="-6"/>
        <w:rPr>
          <w:rFonts w:cs="Times New Roman"/>
          <w:b/>
        </w:rPr>
      </w:pPr>
      <w:r w:rsidRPr="008C5896">
        <w:rPr>
          <w:rFonts w:cs="Times New Roman"/>
          <w:b/>
        </w:rPr>
        <w:t>U</w:t>
      </w:r>
      <w:r w:rsidR="00C22DBB" w:rsidRPr="008C5896">
        <w:rPr>
          <w:rFonts w:cs="Times New Roman"/>
          <w:b/>
        </w:rPr>
        <w:t>tredning</w:t>
      </w:r>
    </w:p>
    <w:p w14:paraId="38474620" w14:textId="77777777" w:rsidR="00871FCA" w:rsidRDefault="00871FCA" w:rsidP="00BA46B4">
      <w:pPr>
        <w:widowControl w:val="0"/>
        <w:autoSpaceDE w:val="0"/>
        <w:autoSpaceDN w:val="0"/>
        <w:adjustRightInd w:val="0"/>
        <w:spacing w:line="276" w:lineRule="auto"/>
        <w:ind w:right="-6"/>
        <w:rPr>
          <w:rFonts w:cs="Times New Roman"/>
        </w:rPr>
      </w:pPr>
    </w:p>
    <w:p w14:paraId="543DFA2C" w14:textId="174E0C0D" w:rsidR="00447378" w:rsidRDefault="0069097C">
      <w:pPr>
        <w:shd w:val="clear" w:color="auto" w:fill="FFFFFF"/>
      </w:pPr>
      <w:r>
        <w:t>Insamlingen av data</w:t>
      </w:r>
      <w:r w:rsidR="004313D9">
        <w:t xml:space="preserve"> </w:t>
      </w:r>
      <w:r>
        <w:t>till</w:t>
      </w:r>
      <w:r w:rsidR="004313D9">
        <w:t xml:space="preserve"> AKU </w:t>
      </w:r>
      <w:r>
        <w:t xml:space="preserve">2015-19 har genomförts av </w:t>
      </w:r>
      <w:r w:rsidR="00A10446">
        <w:t>EVRY</w:t>
      </w:r>
      <w:r>
        <w:t xml:space="preserve"> på SCB:s uppdrag. Genomförandet av undersökningen såväl som de problem som lett till avvikelser har grundligt presenterats i massmedia (</w:t>
      </w:r>
      <w:r w:rsidR="00447378">
        <w:t xml:space="preserve">se </w:t>
      </w:r>
      <w:r>
        <w:t>exempelvis:</w:t>
      </w:r>
      <w:r w:rsidR="00447378">
        <w:t xml:space="preserve"> SVT Nyheter 20/2 2020:</w:t>
      </w:r>
      <w:r>
        <w:t xml:space="preserve"> </w:t>
      </w:r>
      <w:hyperlink r:id="rId10" w:history="1">
        <w:r w:rsidR="00447378">
          <w:rPr>
            <w:rStyle w:val="Hyperlnk"/>
          </w:rPr>
          <w:t>https://www.svt.se/nyheter/inrikes/fel-i-scb-statistiken-detta-har-hant</w:t>
        </w:r>
      </w:hyperlink>
      <w:r w:rsidR="00447378">
        <w:t xml:space="preserve">). </w:t>
      </w:r>
    </w:p>
    <w:p w14:paraId="42882CF1" w14:textId="77777777" w:rsidR="00447378" w:rsidRDefault="00447378">
      <w:pPr>
        <w:shd w:val="clear" w:color="auto" w:fill="FFFFFF"/>
      </w:pPr>
    </w:p>
    <w:p w14:paraId="69541073" w14:textId="16761A66" w:rsidR="00157CEA" w:rsidRDefault="00157CEA">
      <w:pPr>
        <w:shd w:val="clear" w:color="auto" w:fill="FFFFFF"/>
      </w:pPr>
      <w:r>
        <w:t xml:space="preserve">Såväl </w:t>
      </w:r>
      <w:r w:rsidR="00A10446">
        <w:t>EVRY</w:t>
      </w:r>
      <w:r>
        <w:t xml:space="preserve"> som SCB har gjort egna interna utredningar av det inträffade, dessa har delgivits ERM. Vidare har bägge parter varit behjälpliga med att svara på frågor från ERM:s utredare.</w:t>
      </w:r>
      <w:r w:rsidR="009B41F2">
        <w:t xml:space="preserve"> Dessa rapporter ligger till grund för ERM:s ställningstagande.</w:t>
      </w:r>
    </w:p>
    <w:p w14:paraId="3A400654" w14:textId="453FA3D3" w:rsidR="009B41F2" w:rsidRDefault="009B41F2">
      <w:pPr>
        <w:shd w:val="clear" w:color="auto" w:fill="FFFFFF"/>
      </w:pPr>
    </w:p>
    <w:p w14:paraId="4406BF0E" w14:textId="63415CF4" w:rsidR="009B41F2" w:rsidRDefault="00A10446">
      <w:pPr>
        <w:shd w:val="clear" w:color="auto" w:fill="FFFFFF"/>
      </w:pPr>
      <w:r>
        <w:t>EVRY</w:t>
      </w:r>
      <w:r w:rsidR="009B41F2">
        <w:t xml:space="preserve"> lämnade ett anbud på genomförande av telefonintervjuer till SCB, med ett skall-krav att uppnå 55% svarsfrekvens. </w:t>
      </w:r>
      <w:r w:rsidR="004E32A6">
        <w:t>Då</w:t>
      </w:r>
      <w:r w:rsidR="007439A5">
        <w:t xml:space="preserve"> SCB </w:t>
      </w:r>
      <w:r w:rsidR="00F2086D">
        <w:t>kunde se att detta var avsevärt lägre kostnad än att genomföra i egen regi</w:t>
      </w:r>
      <w:r w:rsidR="00070198">
        <w:t xml:space="preserve">, </w:t>
      </w:r>
      <w:r w:rsidR="004E32A6">
        <w:t>trots</w:t>
      </w:r>
      <w:r w:rsidR="00070198">
        <w:t xml:space="preserve"> dessa resultatkrav,</w:t>
      </w:r>
      <w:r w:rsidR="00F2086D">
        <w:t xml:space="preserve"> valde man att gå vidare med </w:t>
      </w:r>
      <w:r w:rsidR="00F2086D">
        <w:lastRenderedPageBreak/>
        <w:t>undersökningen</w:t>
      </w:r>
      <w:r w:rsidR="009B41F2">
        <w:t>.</w:t>
      </w:r>
      <w:r w:rsidR="00F2086D">
        <w:t xml:space="preserve"> </w:t>
      </w:r>
      <w:r w:rsidR="009B41F2">
        <w:t xml:space="preserve">En konkurrerande anbudsgivare överklagade även beslutet att tilldela </w:t>
      </w:r>
      <w:r>
        <w:t>EVRY</w:t>
      </w:r>
      <w:r w:rsidR="009B41F2">
        <w:t xml:space="preserve"> kontraktet, men denna avslogs av förvaltningsrätten.</w:t>
      </w:r>
    </w:p>
    <w:p w14:paraId="1939DF7A" w14:textId="5C3F0BAF" w:rsidR="00123CBC" w:rsidRDefault="00123CBC">
      <w:pPr>
        <w:shd w:val="clear" w:color="auto" w:fill="FFFFFF"/>
      </w:pPr>
    </w:p>
    <w:p w14:paraId="79B01389" w14:textId="2A6FC048" w:rsidR="00123CBC" w:rsidRDefault="00123CBC">
      <w:pPr>
        <w:shd w:val="clear" w:color="auto" w:fill="FFFFFF"/>
      </w:pPr>
      <w:r>
        <w:t xml:space="preserve">SCB har sedan uppdraget startat fått flera </w:t>
      </w:r>
      <w:r w:rsidR="0011074C">
        <w:t>indikationer</w:t>
      </w:r>
      <w:r>
        <w:t xml:space="preserve"> från </w:t>
      </w:r>
      <w:r w:rsidR="00A10446">
        <w:t>EVRY</w:t>
      </w:r>
      <w:r>
        <w:t xml:space="preserve"> att genomförandet inte kommer att nå önskade resultat. SCB har då steg för steg gripit in i </w:t>
      </w:r>
      <w:r w:rsidR="00B20E58">
        <w:t>undersökningen, samt även accepterat ökade kostnader</w:t>
      </w:r>
      <w:r w:rsidR="00A11204">
        <w:t xml:space="preserve"> från </w:t>
      </w:r>
      <w:proofErr w:type="spellStart"/>
      <w:r w:rsidR="00A10446">
        <w:t>EVRY:</w:t>
      </w:r>
      <w:r w:rsidR="00A11204">
        <w:t>s</w:t>
      </w:r>
      <w:proofErr w:type="spellEnd"/>
      <w:r w:rsidR="00A11204">
        <w:t xml:space="preserve"> sida</w:t>
      </w:r>
      <w:r w:rsidR="00B20E58">
        <w:t xml:space="preserve">. </w:t>
      </w:r>
      <w:r w:rsidR="00A11204">
        <w:t xml:space="preserve"> </w:t>
      </w:r>
    </w:p>
    <w:p w14:paraId="76C53AFA" w14:textId="07748368" w:rsidR="00FA3D1C" w:rsidRDefault="00FA3D1C">
      <w:pPr>
        <w:shd w:val="clear" w:color="auto" w:fill="FFFFFF"/>
      </w:pPr>
    </w:p>
    <w:p w14:paraId="1BE1E68E" w14:textId="5686CD79" w:rsidR="00FA3D1C" w:rsidRDefault="00A10446">
      <w:pPr>
        <w:shd w:val="clear" w:color="auto" w:fill="FFFFFF"/>
      </w:pPr>
      <w:r>
        <w:t>EVRY</w:t>
      </w:r>
      <w:r w:rsidR="00FA3D1C">
        <w:t xml:space="preserve"> har medgivit att de inte uppfyllde skall-kraven som SCB ställde vad gällde språkkunskaper. </w:t>
      </w:r>
      <w:r w:rsidR="007F0F0D">
        <w:t xml:space="preserve">Vidare menar </w:t>
      </w:r>
      <w:r>
        <w:t>EVRY</w:t>
      </w:r>
      <w:r w:rsidR="007F0F0D">
        <w:t xml:space="preserve"> att man kommunicerat svårigheterna till SCB samt att de</w:t>
      </w:r>
      <w:r w:rsidR="009D4BFC">
        <w:t xml:space="preserve"> tagit över ansvaret för kvalitet och resultat. </w:t>
      </w:r>
      <w:r>
        <w:t>EVRY</w:t>
      </w:r>
      <w:r w:rsidR="009D4BFC">
        <w:t xml:space="preserve"> menar att man genom sitt agerande gjort allt som kan begäras för att </w:t>
      </w:r>
      <w:r w:rsidR="008467D1">
        <w:t>underökningen ska kunna genomföras med önskade resultat.</w:t>
      </w:r>
    </w:p>
    <w:p w14:paraId="086FEBC5" w14:textId="29B34BAA" w:rsidR="007F0F0D" w:rsidRDefault="007F0F0D">
      <w:pPr>
        <w:shd w:val="clear" w:color="auto" w:fill="FFFFFF"/>
      </w:pPr>
    </w:p>
    <w:p w14:paraId="5E6A7500" w14:textId="042BE556" w:rsidR="008467D1" w:rsidRDefault="008467D1">
      <w:pPr>
        <w:shd w:val="clear" w:color="auto" w:fill="FFFFFF"/>
      </w:pPr>
      <w:r>
        <w:t xml:space="preserve">SCB har i ett svar angående sin roll i </w:t>
      </w:r>
      <w:r w:rsidR="00E47CF4">
        <w:t xml:space="preserve">uppdraget även bekräftat att man har tagit en allt större roll i undersökningen. </w:t>
      </w:r>
    </w:p>
    <w:p w14:paraId="7EEF33D0" w14:textId="77777777" w:rsidR="00E47CF4" w:rsidRDefault="00E47CF4" w:rsidP="0073372C">
      <w:pPr>
        <w:widowControl w:val="0"/>
        <w:autoSpaceDE w:val="0"/>
        <w:autoSpaceDN w:val="0"/>
        <w:adjustRightInd w:val="0"/>
        <w:spacing w:line="276" w:lineRule="auto"/>
        <w:ind w:right="-6"/>
        <w:rPr>
          <w:rFonts w:cs="Times New Roman"/>
        </w:rPr>
      </w:pPr>
    </w:p>
    <w:p w14:paraId="39A3BD68" w14:textId="77777777" w:rsidR="00E47CF4" w:rsidRPr="004D5F7C" w:rsidRDefault="00E47CF4" w:rsidP="00BA46B4">
      <w:pPr>
        <w:widowControl w:val="0"/>
        <w:autoSpaceDE w:val="0"/>
        <w:autoSpaceDN w:val="0"/>
        <w:adjustRightInd w:val="0"/>
        <w:spacing w:line="276" w:lineRule="auto"/>
        <w:ind w:right="-6"/>
        <w:rPr>
          <w:rFonts w:cs="Times New Roman"/>
          <w:b/>
        </w:rPr>
      </w:pPr>
      <w:r w:rsidRPr="004D5F7C">
        <w:rPr>
          <w:rFonts w:cs="Times New Roman"/>
          <w:b/>
        </w:rPr>
        <w:t>ERM:s bedömning</w:t>
      </w:r>
    </w:p>
    <w:p w14:paraId="59A60896" w14:textId="77777777" w:rsidR="00E47CF4" w:rsidRPr="004D5F7C" w:rsidRDefault="00E47CF4">
      <w:pPr>
        <w:widowControl w:val="0"/>
        <w:autoSpaceDE w:val="0"/>
        <w:autoSpaceDN w:val="0"/>
        <w:adjustRightInd w:val="0"/>
        <w:spacing w:line="276" w:lineRule="auto"/>
        <w:ind w:right="-6"/>
        <w:rPr>
          <w:rFonts w:cs="Times New Roman"/>
        </w:rPr>
      </w:pPr>
    </w:p>
    <w:p w14:paraId="51A4391C" w14:textId="77777777" w:rsidR="00E47CF4" w:rsidRDefault="00E47CF4" w:rsidP="0073372C">
      <w:pPr>
        <w:widowControl w:val="0"/>
        <w:autoSpaceDE w:val="0"/>
        <w:autoSpaceDN w:val="0"/>
        <w:adjustRightInd w:val="0"/>
        <w:spacing w:line="276" w:lineRule="auto"/>
        <w:ind w:right="-6"/>
        <w:rPr>
          <w:rFonts w:cs="Times New Roman"/>
        </w:rPr>
      </w:pPr>
      <w:r w:rsidRPr="004D5F7C">
        <w:rPr>
          <w:rFonts w:cs="Times New Roman"/>
        </w:rPr>
        <w:t xml:space="preserve">Etiska Rådet för Marknadsundersökningar, ERM, har till uppgift att övervaka att ICC/ </w:t>
      </w:r>
      <w:proofErr w:type="spellStart"/>
      <w:r w:rsidRPr="004D5F7C">
        <w:rPr>
          <w:rFonts w:cs="Times New Roman"/>
        </w:rPr>
        <w:t>ESOMAR:s</w:t>
      </w:r>
      <w:proofErr w:type="spellEnd"/>
      <w:r w:rsidRPr="004D5F7C">
        <w:rPr>
          <w:rFonts w:cs="Times New Roman"/>
        </w:rPr>
        <w:t xml:space="preserve"> Internationella regler för marknadsundersökningar efterlevs av aktörer i branschen. Rådets huvudmän är Internationella Handelskammarens (ICC) Svenska Nationalkommitté och ESOMAR Sverige.</w:t>
      </w:r>
      <w:r>
        <w:rPr>
          <w:rFonts w:cs="Times New Roman"/>
        </w:rPr>
        <w:t xml:space="preserve"> Målet är att genom effektiv självreglering bevara branschens anseende och därmed möjligheten att genomföra undersökningar med god kvalitet. </w:t>
      </w:r>
    </w:p>
    <w:p w14:paraId="56E9E350" w14:textId="77777777" w:rsidR="00E47CF4" w:rsidRDefault="00E47CF4" w:rsidP="00BA46B4">
      <w:pPr>
        <w:shd w:val="clear" w:color="auto" w:fill="FFFFFF"/>
      </w:pPr>
    </w:p>
    <w:p w14:paraId="3EC8EB65" w14:textId="10E6BC6C" w:rsidR="002202A3" w:rsidRDefault="003A3B50">
      <w:pPr>
        <w:shd w:val="clear" w:color="auto" w:fill="FFFFFF"/>
      </w:pPr>
      <w:r>
        <w:t xml:space="preserve">Det är klarlagt från utredningarna att SCB har tagit </w:t>
      </w:r>
      <w:r w:rsidR="00C86254">
        <w:t>över hela</w:t>
      </w:r>
      <w:r>
        <w:t xml:space="preserve"> ansvaret för kvalitet och uppföljning i genomförandet av </w:t>
      </w:r>
      <w:proofErr w:type="spellStart"/>
      <w:r>
        <w:t>AKU:n</w:t>
      </w:r>
      <w:proofErr w:type="spellEnd"/>
      <w:r>
        <w:t xml:space="preserve">. Även om detta inte var avsikten då uppdraget upphandlades är det ett faktum allt eftersom uppdraget genomförs. </w:t>
      </w:r>
      <w:r w:rsidR="00A10446">
        <w:t>EVRY</w:t>
      </w:r>
      <w:r w:rsidR="007B0944">
        <w:t xml:space="preserve"> kan trots detta inte friskriva sig från ansvar för det arbete man utför, </w:t>
      </w:r>
      <w:r w:rsidR="004E32A6">
        <w:t xml:space="preserve">trots att </w:t>
      </w:r>
      <w:r w:rsidR="007B0944">
        <w:t xml:space="preserve">SCB:s utredning och svar visar att SCB har även här tagit över ledning och i vissa fall utbildning av personal på </w:t>
      </w:r>
      <w:r w:rsidR="00A10446">
        <w:t>EVRY</w:t>
      </w:r>
      <w:r w:rsidR="007B0944">
        <w:t>.</w:t>
      </w:r>
      <w:r w:rsidR="000855D0">
        <w:t xml:space="preserve"> </w:t>
      </w:r>
      <w:r w:rsidR="00F31DDC">
        <w:t xml:space="preserve">Artikel 7 i </w:t>
      </w:r>
      <w:proofErr w:type="spellStart"/>
      <w:r w:rsidR="00F31DDC">
        <w:t>ESOMAR:s</w:t>
      </w:r>
      <w:proofErr w:type="spellEnd"/>
      <w:r w:rsidR="00F31DDC">
        <w:t xml:space="preserve"> etiska kod berör frågor om transparens mellan undersökare och kund. Utredningarna som har gjorts pekar på att </w:t>
      </w:r>
      <w:r w:rsidR="00A10446">
        <w:t>EVRY</w:t>
      </w:r>
      <w:r w:rsidR="00F31DDC">
        <w:t xml:space="preserve"> har varit transparenta i detta fall mot SCB</w:t>
      </w:r>
      <w:r w:rsidR="000855D0">
        <w:t>.</w:t>
      </w:r>
    </w:p>
    <w:p w14:paraId="116C2829" w14:textId="7C4B8CFF" w:rsidR="002202A3" w:rsidRDefault="002202A3">
      <w:pPr>
        <w:shd w:val="clear" w:color="auto" w:fill="FFFFFF"/>
      </w:pPr>
    </w:p>
    <w:p w14:paraId="796D0101" w14:textId="7159601A" w:rsidR="000855D0" w:rsidRDefault="000855D0">
      <w:pPr>
        <w:shd w:val="clear" w:color="auto" w:fill="FFFFFF"/>
      </w:pPr>
      <w:proofErr w:type="spellStart"/>
      <w:r>
        <w:t>AKU:n</w:t>
      </w:r>
      <w:proofErr w:type="spellEnd"/>
      <w:r>
        <w:t xml:space="preserve"> är en mycket betydelsefull undersökning som har publikt intresse och ingår i Sveriges offentliga statistik. Resultaten har följaktligen stor betydelse för alla invånare i Sverige </w:t>
      </w:r>
      <w:r w:rsidR="004B6789">
        <w:t xml:space="preserve">och det vilar således ett tungt ansvar på inblandade i undersökningen. Artikel 8c pekar på bägge parters ansvar för publicerade resultat. Som framgår </w:t>
      </w:r>
      <w:r w:rsidR="00BA45B3">
        <w:t xml:space="preserve">i utredningen har SCB ett </w:t>
      </w:r>
      <w:r w:rsidR="008D66E7">
        <w:t xml:space="preserve">stort </w:t>
      </w:r>
      <w:r w:rsidR="00BA45B3">
        <w:t xml:space="preserve">ansvar för </w:t>
      </w:r>
      <w:proofErr w:type="spellStart"/>
      <w:r w:rsidR="00BA45B3">
        <w:t>AKU:n</w:t>
      </w:r>
      <w:proofErr w:type="spellEnd"/>
      <w:r w:rsidR="00BA45B3">
        <w:t xml:space="preserve"> samt har vidare tagit på sig ett mycket långtgående ansvar för genomförandet – även i de delar som </w:t>
      </w:r>
      <w:r w:rsidR="00A10446">
        <w:t>EVRY</w:t>
      </w:r>
      <w:r w:rsidR="00BA45B3">
        <w:t xml:space="preserve"> genomfört. </w:t>
      </w:r>
      <w:r w:rsidR="001E4CFA">
        <w:t xml:space="preserve">Ansvarsfördelningen har varit sådan att </w:t>
      </w:r>
      <w:r w:rsidR="00A10446">
        <w:t>EVRY</w:t>
      </w:r>
      <w:r w:rsidR="001E4CFA">
        <w:t xml:space="preserve"> int</w:t>
      </w:r>
      <w:r w:rsidR="0022531E">
        <w:t>e</w:t>
      </w:r>
      <w:r w:rsidR="001E4CFA">
        <w:t xml:space="preserve"> kan anses ha brutit mot artikel 8c</w:t>
      </w:r>
      <w:r w:rsidR="0022531E">
        <w:t xml:space="preserve"> och 9b</w:t>
      </w:r>
      <w:r w:rsidR="001E4CFA">
        <w:t xml:space="preserve"> i detta fall.</w:t>
      </w:r>
    </w:p>
    <w:p w14:paraId="6F5680A6" w14:textId="77777777" w:rsidR="000855D0" w:rsidRDefault="000855D0">
      <w:pPr>
        <w:shd w:val="clear" w:color="auto" w:fill="FFFFFF"/>
      </w:pPr>
    </w:p>
    <w:p w14:paraId="14818A57" w14:textId="77777777" w:rsidR="00C86254" w:rsidRDefault="00C86254">
      <w:r>
        <w:br w:type="page"/>
      </w:r>
    </w:p>
    <w:p w14:paraId="172926ED" w14:textId="13D80BBA" w:rsidR="00D422B7" w:rsidRDefault="007B0944">
      <w:pPr>
        <w:shd w:val="clear" w:color="auto" w:fill="FFFFFF"/>
      </w:pPr>
      <w:r>
        <w:lastRenderedPageBreak/>
        <w:t xml:space="preserve">Det framgår att </w:t>
      </w:r>
      <w:proofErr w:type="spellStart"/>
      <w:r w:rsidR="00A10446">
        <w:t>EVRY:</w:t>
      </w:r>
      <w:r>
        <w:t>s</w:t>
      </w:r>
      <w:proofErr w:type="spellEnd"/>
      <w:r>
        <w:t xml:space="preserve"> anbud för att få uppdraget har varit </w:t>
      </w:r>
      <w:r w:rsidR="00811F68">
        <w:t>lägre än väntat och att det</w:t>
      </w:r>
      <w:r w:rsidR="006A2764">
        <w:t xml:space="preserve"> rimligen inte kan genomföras till förväntad kvalitet till den kostnaden</w:t>
      </w:r>
      <w:r>
        <w:t xml:space="preserve">. </w:t>
      </w:r>
      <w:r w:rsidR="00A10446">
        <w:t>EVRY</w:t>
      </w:r>
      <w:r w:rsidR="006A2764">
        <w:t xml:space="preserve"> </w:t>
      </w:r>
      <w:r w:rsidR="004E32A6">
        <w:t>hade</w:t>
      </w:r>
      <w:r w:rsidR="006A2764">
        <w:t xml:space="preserve"> åtagit sig att se till att svarsfrekvensen är minst 55%, vilket får betraktas som ett mycket högt mål. </w:t>
      </w:r>
      <w:r w:rsidR="00A10446">
        <w:t>EVRY</w:t>
      </w:r>
      <w:r>
        <w:t xml:space="preserve"> </w:t>
      </w:r>
      <w:r w:rsidR="006A2764">
        <w:t xml:space="preserve">har vidare </w:t>
      </w:r>
      <w:r>
        <w:t xml:space="preserve">inte uppfyllt samtliga skall-krav, främst kravet på språkkunskaper. </w:t>
      </w:r>
      <w:r w:rsidR="00D422B7">
        <w:t xml:space="preserve">Artiklarna 9c och 9f berör frågor om juste konkurrens inom branschen. </w:t>
      </w:r>
    </w:p>
    <w:p w14:paraId="20C6FF0F" w14:textId="77777777" w:rsidR="00D422B7" w:rsidRPr="004D2641" w:rsidRDefault="00D422B7">
      <w:pPr>
        <w:shd w:val="clear" w:color="auto" w:fill="FFFFFF"/>
      </w:pPr>
    </w:p>
    <w:p w14:paraId="0EF477CF" w14:textId="6246A1EE" w:rsidR="00D422B7" w:rsidRPr="0073372C" w:rsidRDefault="00D422B7">
      <w:pPr>
        <w:autoSpaceDE w:val="0"/>
        <w:autoSpaceDN w:val="0"/>
        <w:adjustRightInd w:val="0"/>
        <w:ind w:left="1304"/>
        <w:rPr>
          <w:rFonts w:ascii="ArialMT" w:hAnsi="ArialMT" w:cs="ArialMT"/>
          <w:i/>
          <w:iCs/>
          <w:lang w:val="en-US"/>
        </w:rPr>
      </w:pPr>
      <w:r w:rsidRPr="0073372C">
        <w:rPr>
          <w:rFonts w:ascii="ArialMT" w:hAnsi="ArialMT" w:cs="ArialMT"/>
          <w:i/>
          <w:iCs/>
          <w:lang w:val="en-US"/>
        </w:rPr>
        <w:t>(c) Researchers must be straightforward and honest in all of their professional and</w:t>
      </w:r>
      <w:r w:rsidR="0069008D">
        <w:rPr>
          <w:rFonts w:ascii="ArialMT" w:hAnsi="ArialMT" w:cs="ArialMT"/>
          <w:i/>
          <w:iCs/>
          <w:lang w:val="en-US"/>
        </w:rPr>
        <w:t xml:space="preserve"> </w:t>
      </w:r>
      <w:r w:rsidRPr="0073372C">
        <w:rPr>
          <w:rFonts w:ascii="ArialMT" w:hAnsi="ArialMT" w:cs="ArialMT"/>
          <w:i/>
          <w:iCs/>
          <w:lang w:val="en-US"/>
        </w:rPr>
        <w:t>business dealings.</w:t>
      </w:r>
    </w:p>
    <w:p w14:paraId="43A37B39" w14:textId="0990ABA7" w:rsidR="00C55104" w:rsidRPr="0073372C" w:rsidRDefault="00C55104">
      <w:pPr>
        <w:autoSpaceDE w:val="0"/>
        <w:autoSpaceDN w:val="0"/>
        <w:adjustRightInd w:val="0"/>
        <w:ind w:left="1304"/>
        <w:rPr>
          <w:rFonts w:ascii="ArialMT" w:hAnsi="ArialMT" w:cs="ArialMT"/>
          <w:i/>
          <w:iCs/>
          <w:lang w:val="en-US"/>
        </w:rPr>
      </w:pPr>
      <w:r w:rsidRPr="0073372C">
        <w:rPr>
          <w:rFonts w:ascii="ArialMT" w:hAnsi="ArialMT" w:cs="ArialMT"/>
          <w:i/>
          <w:iCs/>
          <w:lang w:val="en-US"/>
        </w:rPr>
        <w:t>…</w:t>
      </w:r>
    </w:p>
    <w:p w14:paraId="53A4EDD4" w14:textId="77777777" w:rsidR="00D422B7" w:rsidRPr="004D2641" w:rsidRDefault="00D422B7">
      <w:pPr>
        <w:shd w:val="clear" w:color="auto" w:fill="FFFFFF"/>
        <w:ind w:left="1304"/>
        <w:rPr>
          <w:i/>
          <w:iCs/>
          <w:lang w:val="en-US"/>
        </w:rPr>
      </w:pPr>
      <w:r w:rsidRPr="0073372C">
        <w:rPr>
          <w:rFonts w:ascii="ArialMT" w:hAnsi="ArialMT" w:cs="ArialMT"/>
          <w:i/>
          <w:iCs/>
          <w:lang w:val="en-US"/>
        </w:rPr>
        <w:t>(f) Researchers must conform to the generally accepted principles of fair competition.</w:t>
      </w:r>
    </w:p>
    <w:p w14:paraId="7944CF9B" w14:textId="77777777" w:rsidR="00D422B7" w:rsidRPr="0069008D" w:rsidRDefault="00D422B7">
      <w:pPr>
        <w:shd w:val="clear" w:color="auto" w:fill="FFFFFF"/>
        <w:rPr>
          <w:lang w:val="en-US"/>
        </w:rPr>
      </w:pPr>
    </w:p>
    <w:p w14:paraId="0D41C8C4" w14:textId="493AB2FD" w:rsidR="00FF7870" w:rsidRDefault="00C55104" w:rsidP="00705BCB">
      <w:pPr>
        <w:shd w:val="clear" w:color="auto" w:fill="FFFFFF"/>
      </w:pPr>
      <w:r>
        <w:t>Det är inte klarlagt orsaken till</w:t>
      </w:r>
      <w:r w:rsidR="004E32A6">
        <w:t xml:space="preserve"> </w:t>
      </w:r>
      <w:r>
        <w:t xml:space="preserve">att </w:t>
      </w:r>
      <w:proofErr w:type="spellStart"/>
      <w:r w:rsidR="00A10446">
        <w:t>EVRY:</w:t>
      </w:r>
      <w:r>
        <w:t>s</w:t>
      </w:r>
      <w:proofErr w:type="spellEnd"/>
      <w:r>
        <w:t xml:space="preserve"> anbud </w:t>
      </w:r>
      <w:r w:rsidR="004E32A6">
        <w:t>var</w:t>
      </w:r>
      <w:r>
        <w:t xml:space="preserve"> så lågt. </w:t>
      </w:r>
      <w:r w:rsidR="00D422B7">
        <w:t xml:space="preserve">Det </w:t>
      </w:r>
      <w:r w:rsidR="004E32A6">
        <w:t>framgår inte</w:t>
      </w:r>
      <w:r w:rsidR="00D422B7">
        <w:t xml:space="preserve"> </w:t>
      </w:r>
      <w:r w:rsidR="004E32A6">
        <w:t xml:space="preserve">från den undersökning som ERM har gjort </w:t>
      </w:r>
      <w:r w:rsidR="00D422B7">
        <w:t xml:space="preserve">att </w:t>
      </w:r>
      <w:r w:rsidR="00A10446">
        <w:t>EVRY</w:t>
      </w:r>
      <w:r w:rsidR="00D422B7">
        <w:t xml:space="preserve"> haft för avsikt att, sedan uppdraget vunnits, kompensera sig med tilläggsfakturering, vilket skulle kunna strida mot artikel 9c.</w:t>
      </w:r>
      <w:r w:rsidR="005C46AC">
        <w:t xml:space="preserve"> </w:t>
      </w:r>
      <w:r w:rsidR="00B3786E">
        <w:t xml:space="preserve">Det </w:t>
      </w:r>
      <w:r w:rsidR="004E32A6">
        <w:t>troligaste är att</w:t>
      </w:r>
      <w:r w:rsidR="00B3786E">
        <w:t xml:space="preserve"> </w:t>
      </w:r>
      <w:r w:rsidR="00A10446">
        <w:t>EVRY</w:t>
      </w:r>
      <w:r w:rsidR="00B3786E">
        <w:t xml:space="preserve"> missuppfattat uppdragets svårighetsgrad, något som SCB</w:t>
      </w:r>
      <w:r w:rsidR="001D3582">
        <w:t xml:space="preserve"> antyder i sin </w:t>
      </w:r>
      <w:r w:rsidR="00B3786E">
        <w:t xml:space="preserve">utredning. </w:t>
      </w:r>
    </w:p>
    <w:p w14:paraId="6B2702D6" w14:textId="77777777" w:rsidR="00FF7870" w:rsidRDefault="00FF7870" w:rsidP="00705BCB">
      <w:pPr>
        <w:shd w:val="clear" w:color="auto" w:fill="FFFFFF"/>
      </w:pPr>
    </w:p>
    <w:p w14:paraId="34BD8814" w14:textId="531ED41E" w:rsidR="00D363BB" w:rsidRDefault="004E32A6" w:rsidP="00D363BB">
      <w:pPr>
        <w:shd w:val="clear" w:color="auto" w:fill="FFFFFF"/>
      </w:pPr>
      <w:r>
        <w:t xml:space="preserve">ERM är medvetna om att </w:t>
      </w:r>
      <w:r w:rsidR="00A10446">
        <w:t>EVRY</w:t>
      </w:r>
      <w:r w:rsidR="001D3582">
        <w:t xml:space="preserve"> har full rätt att lämna ett </w:t>
      </w:r>
      <w:r w:rsidR="00CA3DBA">
        <w:t xml:space="preserve">hur lågt pris man vill av strategiska skäl, men det förutsätter att man ändå kan utföra uppdraget. </w:t>
      </w:r>
      <w:r w:rsidR="00D363BB">
        <w:t xml:space="preserve">Det är klarlagt att </w:t>
      </w:r>
      <w:r w:rsidR="00A10446">
        <w:t>EVRY</w:t>
      </w:r>
      <w:r w:rsidR="00DC6B65">
        <w:t xml:space="preserve">, oavsett motiveringen för sin prissättning, inte genomfört utlovad leverans. </w:t>
      </w:r>
      <w:r>
        <w:t xml:space="preserve">Det kan därför påstås att </w:t>
      </w:r>
      <w:r w:rsidR="00A10446">
        <w:t>EVRY</w:t>
      </w:r>
      <w:r w:rsidR="00DC6B65">
        <w:t xml:space="preserve"> har därmed</w:t>
      </w:r>
      <w:r w:rsidR="00D363BB">
        <w:t xml:space="preserve"> stört konkurrensen och </w:t>
      </w:r>
      <w:r>
        <w:t xml:space="preserve">indirekt </w:t>
      </w:r>
      <w:r w:rsidR="00D363BB">
        <w:t xml:space="preserve">skadat branschen. </w:t>
      </w:r>
    </w:p>
    <w:p w14:paraId="1672068B" w14:textId="77777777" w:rsidR="00DC6B65" w:rsidRDefault="00DC6B65" w:rsidP="00705BCB">
      <w:pPr>
        <w:shd w:val="clear" w:color="auto" w:fill="FFFFFF"/>
      </w:pPr>
    </w:p>
    <w:p w14:paraId="11F6BBE1" w14:textId="25CF4549" w:rsidR="001F54DD" w:rsidRDefault="00D37338" w:rsidP="00BA46B4">
      <w:pPr>
        <w:shd w:val="clear" w:color="auto" w:fill="FFFFFF"/>
      </w:pPr>
      <w:r>
        <w:t>P</w:t>
      </w:r>
      <w:r w:rsidR="001F54DD">
        <w:t xml:space="preserve">rissättningen bör, för en långsiktigt hållbar marknad, så nära som möjligt spegla faktiska kostnader. </w:t>
      </w:r>
      <w:r>
        <w:t>En kund som saknar egen erfarenhet (till skillnad från SCB i detta fall) ska kunna göra relevanta och medvetna</w:t>
      </w:r>
      <w:r w:rsidR="001F54DD">
        <w:t xml:space="preserve"> jämför</w:t>
      </w:r>
      <w:r>
        <w:t>elser</w:t>
      </w:r>
      <w:r w:rsidR="001F54DD">
        <w:t xml:space="preserve"> och utvärdera</w:t>
      </w:r>
      <w:r w:rsidR="00107381">
        <w:t xml:space="preserve"> anbud</w:t>
      </w:r>
      <w:r w:rsidR="001F54DD">
        <w:t xml:space="preserve"> utan att själv ha detaljerad kompetens eller skicklighet</w:t>
      </w:r>
      <w:r w:rsidR="00107381">
        <w:t xml:space="preserve"> inom undersökningsområdet</w:t>
      </w:r>
      <w:r w:rsidR="001F54DD">
        <w:t xml:space="preserve">. </w:t>
      </w:r>
    </w:p>
    <w:p w14:paraId="7AFD0269" w14:textId="57527C0A" w:rsidR="00B85FFC" w:rsidRDefault="00B85FFC">
      <w:pPr>
        <w:shd w:val="clear" w:color="auto" w:fill="FFFFFF"/>
      </w:pPr>
    </w:p>
    <w:p w14:paraId="480CAF71" w14:textId="0CF4325F" w:rsidR="00FD0987" w:rsidRDefault="004E32A6">
      <w:pPr>
        <w:shd w:val="clear" w:color="auto" w:fill="FFFFFF"/>
      </w:pPr>
      <w:r>
        <w:t>E</w:t>
      </w:r>
      <w:r w:rsidR="00FD0987">
        <w:t>tt pris som är orimligt lågt kan</w:t>
      </w:r>
      <w:r>
        <w:t xml:space="preserve">, </w:t>
      </w:r>
      <w:r w:rsidR="005F079F">
        <w:t>enligt Lagen om offentlig upphandling</w:t>
      </w:r>
      <w:r>
        <w:t>,</w:t>
      </w:r>
      <w:r w:rsidR="00FD0987">
        <w:t xml:space="preserve"> kontrolleras och förkastas av upphandlande enhet, vilket inte har skett</w:t>
      </w:r>
      <w:r>
        <w:t xml:space="preserve"> i detta fall</w:t>
      </w:r>
      <w:r w:rsidR="00FD0987">
        <w:t xml:space="preserve">. </w:t>
      </w:r>
      <w:r w:rsidR="00AA3C57">
        <w:t xml:space="preserve">SCB får betraktas som en av de mest kompetenta uppköparna av denna tjänst, men även de har alltså </w:t>
      </w:r>
      <w:r w:rsidR="00742537">
        <w:t xml:space="preserve">drabbats av skador till följd av </w:t>
      </w:r>
      <w:proofErr w:type="spellStart"/>
      <w:r w:rsidR="00A10446">
        <w:t>EVRY:</w:t>
      </w:r>
      <w:r w:rsidR="00742537">
        <w:t>s</w:t>
      </w:r>
      <w:proofErr w:type="spellEnd"/>
      <w:r w:rsidR="00742537">
        <w:t xml:space="preserve"> anbud.</w:t>
      </w:r>
    </w:p>
    <w:p w14:paraId="197ED96D" w14:textId="77777777" w:rsidR="005A0A64" w:rsidRDefault="005A0A64" w:rsidP="0073372C">
      <w:pPr>
        <w:widowControl w:val="0"/>
        <w:autoSpaceDE w:val="0"/>
        <w:autoSpaceDN w:val="0"/>
        <w:adjustRightInd w:val="0"/>
        <w:spacing w:line="276" w:lineRule="auto"/>
        <w:ind w:right="-6"/>
        <w:rPr>
          <w:rFonts w:cs="Times New Roman"/>
        </w:rPr>
      </w:pPr>
    </w:p>
    <w:p w14:paraId="445B9EC6" w14:textId="4148F1D1" w:rsidR="004B3C67" w:rsidRDefault="00B86D49" w:rsidP="0073372C">
      <w:pPr>
        <w:widowControl w:val="0"/>
        <w:autoSpaceDE w:val="0"/>
        <w:autoSpaceDN w:val="0"/>
        <w:adjustRightInd w:val="0"/>
        <w:spacing w:line="276" w:lineRule="auto"/>
        <w:ind w:right="-6"/>
        <w:rPr>
          <w:rFonts w:cs="Times New Roman"/>
        </w:rPr>
      </w:pPr>
      <w:r>
        <w:rPr>
          <w:rFonts w:cs="Times New Roman"/>
        </w:rPr>
        <w:t xml:space="preserve">ERM anser </w:t>
      </w:r>
      <w:r w:rsidR="00DA3CEC">
        <w:rPr>
          <w:rFonts w:cs="Times New Roman"/>
        </w:rPr>
        <w:t xml:space="preserve">därmed </w:t>
      </w:r>
      <w:r>
        <w:rPr>
          <w:rFonts w:cs="Times New Roman"/>
        </w:rPr>
        <w:t xml:space="preserve">att det är </w:t>
      </w:r>
      <w:r w:rsidR="004B3C67">
        <w:rPr>
          <w:rFonts w:cs="Times New Roman"/>
        </w:rPr>
        <w:t>klarg</w:t>
      </w:r>
      <w:r>
        <w:rPr>
          <w:rFonts w:cs="Times New Roman"/>
        </w:rPr>
        <w:t>jort</w:t>
      </w:r>
      <w:r w:rsidR="004B3C67">
        <w:rPr>
          <w:rFonts w:cs="Times New Roman"/>
        </w:rPr>
        <w:t xml:space="preserve"> att </w:t>
      </w:r>
      <w:r w:rsidR="00A10446">
        <w:rPr>
          <w:rFonts w:cs="Times New Roman"/>
        </w:rPr>
        <w:t>EVRY</w:t>
      </w:r>
      <w:r w:rsidR="004B3C67">
        <w:rPr>
          <w:rFonts w:cs="Times New Roman"/>
        </w:rPr>
        <w:t xml:space="preserve"> </w:t>
      </w:r>
      <w:r w:rsidR="005622B7">
        <w:rPr>
          <w:rFonts w:cs="Times New Roman"/>
        </w:rPr>
        <w:t xml:space="preserve">inte agerat i strid med </w:t>
      </w:r>
      <w:proofErr w:type="spellStart"/>
      <w:r w:rsidR="005622B7">
        <w:rPr>
          <w:rFonts w:cs="Times New Roman"/>
        </w:rPr>
        <w:t>ESOMAR:s</w:t>
      </w:r>
      <w:proofErr w:type="spellEnd"/>
      <w:r w:rsidR="005622B7">
        <w:rPr>
          <w:rFonts w:cs="Times New Roman"/>
        </w:rPr>
        <w:t xml:space="preserve"> etiska regler, artiklarna 7, 8</w:t>
      </w:r>
      <w:r w:rsidR="00700D19">
        <w:rPr>
          <w:rFonts w:cs="Times New Roman"/>
        </w:rPr>
        <w:t>, 9a-b.</w:t>
      </w:r>
    </w:p>
    <w:p w14:paraId="693FE852" w14:textId="53C08939" w:rsidR="00700D19" w:rsidRDefault="00700D19" w:rsidP="0073372C">
      <w:pPr>
        <w:widowControl w:val="0"/>
        <w:autoSpaceDE w:val="0"/>
        <w:autoSpaceDN w:val="0"/>
        <w:adjustRightInd w:val="0"/>
        <w:spacing w:line="276" w:lineRule="auto"/>
        <w:ind w:right="-6"/>
        <w:rPr>
          <w:rFonts w:cs="Times New Roman"/>
        </w:rPr>
      </w:pPr>
    </w:p>
    <w:p w14:paraId="1C5D3E14" w14:textId="6D7F4367" w:rsidR="00700D19" w:rsidRDefault="00D14801" w:rsidP="0073372C">
      <w:pPr>
        <w:widowControl w:val="0"/>
        <w:autoSpaceDE w:val="0"/>
        <w:autoSpaceDN w:val="0"/>
        <w:adjustRightInd w:val="0"/>
        <w:spacing w:line="276" w:lineRule="auto"/>
        <w:ind w:right="-6"/>
        <w:rPr>
          <w:rFonts w:cs="Times New Roman"/>
        </w:rPr>
      </w:pPr>
      <w:r>
        <w:rPr>
          <w:rFonts w:cs="Times New Roman"/>
        </w:rPr>
        <w:t xml:space="preserve">En majoritet av </w:t>
      </w:r>
      <w:r w:rsidR="00700D19">
        <w:rPr>
          <w:rFonts w:cs="Times New Roman"/>
        </w:rPr>
        <w:t>ERM</w:t>
      </w:r>
      <w:r>
        <w:rPr>
          <w:rFonts w:cs="Times New Roman"/>
        </w:rPr>
        <w:t xml:space="preserve">s ledamöter (Magnus Pettersson, Johan Hermansson, Anders </w:t>
      </w:r>
      <w:proofErr w:type="spellStart"/>
      <w:r>
        <w:rPr>
          <w:rFonts w:cs="Times New Roman"/>
        </w:rPr>
        <w:t>Harladsson</w:t>
      </w:r>
      <w:proofErr w:type="spellEnd"/>
      <w:r>
        <w:rPr>
          <w:rFonts w:cs="Times New Roman"/>
        </w:rPr>
        <w:t xml:space="preserve"> och Axel Tandberg) </w:t>
      </w:r>
      <w:r w:rsidR="00700D19">
        <w:rPr>
          <w:rFonts w:cs="Times New Roman"/>
        </w:rPr>
        <w:t xml:space="preserve"> </w:t>
      </w:r>
      <w:r w:rsidR="00EB448F">
        <w:rPr>
          <w:rFonts w:cs="Times New Roman"/>
        </w:rPr>
        <w:t xml:space="preserve">anser däremot </w:t>
      </w:r>
      <w:r w:rsidR="00700D19">
        <w:rPr>
          <w:rFonts w:cs="Times New Roman"/>
        </w:rPr>
        <w:t xml:space="preserve">att </w:t>
      </w:r>
      <w:r w:rsidR="00A10446">
        <w:rPr>
          <w:rFonts w:cs="Times New Roman"/>
        </w:rPr>
        <w:t>EVRY</w:t>
      </w:r>
      <w:r w:rsidR="00700D19">
        <w:rPr>
          <w:rFonts w:cs="Times New Roman"/>
        </w:rPr>
        <w:t xml:space="preserve"> </w:t>
      </w:r>
      <w:r w:rsidR="00EB448F">
        <w:rPr>
          <w:rFonts w:cs="Times New Roman"/>
        </w:rPr>
        <w:t xml:space="preserve">genom att sätta </w:t>
      </w:r>
      <w:r w:rsidR="00700D19">
        <w:rPr>
          <w:rFonts w:cs="Times New Roman"/>
        </w:rPr>
        <w:t>ett pris som uppenbarligen inte är rimligt</w:t>
      </w:r>
      <w:r w:rsidR="000E21B2">
        <w:rPr>
          <w:rFonts w:cs="Times New Roman"/>
        </w:rPr>
        <w:t xml:space="preserve">, och </w:t>
      </w:r>
      <w:r w:rsidR="00EB448F">
        <w:rPr>
          <w:rFonts w:cs="Times New Roman"/>
        </w:rPr>
        <w:t xml:space="preserve">då </w:t>
      </w:r>
      <w:r w:rsidR="000E21B2">
        <w:rPr>
          <w:rFonts w:cs="Times New Roman"/>
        </w:rPr>
        <w:t xml:space="preserve">man därefter inte </w:t>
      </w:r>
      <w:r w:rsidR="00EB448F">
        <w:rPr>
          <w:rFonts w:cs="Times New Roman"/>
        </w:rPr>
        <w:t xml:space="preserve">har </w:t>
      </w:r>
      <w:r w:rsidR="000E21B2">
        <w:rPr>
          <w:rFonts w:cs="Times New Roman"/>
        </w:rPr>
        <w:t>levererat de utlovade resultaten</w:t>
      </w:r>
      <w:r w:rsidR="00EB448F">
        <w:rPr>
          <w:rFonts w:cs="Times New Roman"/>
        </w:rPr>
        <w:t xml:space="preserve"> har snedvridit konkurrensen på ett sätt som skadar branschen</w:t>
      </w:r>
      <w:r w:rsidR="000E21B2">
        <w:rPr>
          <w:rFonts w:cs="Times New Roman"/>
        </w:rPr>
        <w:t xml:space="preserve">. </w:t>
      </w:r>
      <w:r w:rsidR="00EB448F">
        <w:rPr>
          <w:rFonts w:cs="Times New Roman"/>
        </w:rPr>
        <w:t xml:space="preserve">Vidare har </w:t>
      </w:r>
      <w:proofErr w:type="spellStart"/>
      <w:r w:rsidR="00EB448F">
        <w:rPr>
          <w:rFonts w:cs="Times New Roman"/>
        </w:rPr>
        <w:t>EVRY</w:t>
      </w:r>
      <w:r w:rsidR="00A10446">
        <w:rPr>
          <w:rFonts w:cs="Times New Roman"/>
        </w:rPr>
        <w:t>:</w:t>
      </w:r>
      <w:r w:rsidR="00EB448F">
        <w:rPr>
          <w:rFonts w:cs="Times New Roman"/>
        </w:rPr>
        <w:t>s</w:t>
      </w:r>
      <w:proofErr w:type="spellEnd"/>
      <w:r w:rsidR="00EB448F">
        <w:rPr>
          <w:rFonts w:cs="Times New Roman"/>
        </w:rPr>
        <w:t xml:space="preserve"> agerande åsamkat</w:t>
      </w:r>
      <w:r w:rsidR="00746B2F">
        <w:rPr>
          <w:rFonts w:cs="Times New Roman"/>
        </w:rPr>
        <w:t xml:space="preserve"> skada för </w:t>
      </w:r>
      <w:r w:rsidR="00450C1B">
        <w:rPr>
          <w:rFonts w:cs="Times New Roman"/>
        </w:rPr>
        <w:t>kund</w:t>
      </w:r>
      <w:r w:rsidR="00746B2F">
        <w:rPr>
          <w:rFonts w:cs="Times New Roman"/>
        </w:rPr>
        <w:t xml:space="preserve">en, </w:t>
      </w:r>
      <w:r w:rsidR="00EB448F">
        <w:rPr>
          <w:rFonts w:cs="Times New Roman"/>
        </w:rPr>
        <w:t xml:space="preserve">i detta fall </w:t>
      </w:r>
      <w:r w:rsidR="00746B2F">
        <w:rPr>
          <w:rFonts w:cs="Times New Roman"/>
        </w:rPr>
        <w:t>SCB</w:t>
      </w:r>
      <w:r w:rsidR="00501787">
        <w:rPr>
          <w:rFonts w:cs="Times New Roman"/>
        </w:rPr>
        <w:t xml:space="preserve">. </w:t>
      </w:r>
      <w:r w:rsidR="00157CEA">
        <w:rPr>
          <w:rFonts w:cs="Times New Roman"/>
        </w:rPr>
        <w:t xml:space="preserve">Detta innebär att </w:t>
      </w:r>
      <w:r w:rsidR="00A10446">
        <w:rPr>
          <w:rFonts w:cs="Times New Roman"/>
        </w:rPr>
        <w:t>EVRY</w:t>
      </w:r>
      <w:r w:rsidR="00EB448F">
        <w:rPr>
          <w:rFonts w:cs="Times New Roman"/>
        </w:rPr>
        <w:t>, i nämndens tycke,</w:t>
      </w:r>
      <w:r w:rsidR="00157CEA">
        <w:rPr>
          <w:rFonts w:cs="Times New Roman"/>
        </w:rPr>
        <w:t xml:space="preserve"> har brutit mot artik</w:t>
      </w:r>
      <w:r w:rsidR="005C1D66">
        <w:rPr>
          <w:rFonts w:cs="Times New Roman"/>
        </w:rPr>
        <w:t xml:space="preserve">el </w:t>
      </w:r>
      <w:r w:rsidR="00157CEA">
        <w:rPr>
          <w:rFonts w:cs="Times New Roman"/>
        </w:rPr>
        <w:t>9f.</w:t>
      </w:r>
    </w:p>
    <w:p w14:paraId="454BE962" w14:textId="0C452DC5" w:rsidR="004B3C67" w:rsidRDefault="004B3C67" w:rsidP="0073372C">
      <w:pPr>
        <w:widowControl w:val="0"/>
        <w:autoSpaceDE w:val="0"/>
        <w:autoSpaceDN w:val="0"/>
        <w:adjustRightInd w:val="0"/>
        <w:spacing w:line="276" w:lineRule="auto"/>
        <w:ind w:right="-6"/>
        <w:rPr>
          <w:rFonts w:cs="Times New Roman"/>
        </w:rPr>
      </w:pPr>
    </w:p>
    <w:p w14:paraId="73EA52D0" w14:textId="77777777" w:rsidR="0069008D" w:rsidRDefault="0069008D">
      <w:pPr>
        <w:rPr>
          <w:rFonts w:cs="Times New Roman"/>
          <w:color w:val="000000"/>
        </w:rPr>
      </w:pPr>
      <w:r>
        <w:rPr>
          <w:rFonts w:cs="Times New Roman"/>
          <w:color w:val="000000"/>
        </w:rPr>
        <w:br w:type="page"/>
      </w:r>
    </w:p>
    <w:p w14:paraId="37E87447" w14:textId="77777777" w:rsidR="0069008D" w:rsidRDefault="0069008D">
      <w:pPr>
        <w:widowControl w:val="0"/>
        <w:autoSpaceDE w:val="0"/>
        <w:autoSpaceDN w:val="0"/>
        <w:adjustRightInd w:val="0"/>
        <w:spacing w:line="276" w:lineRule="auto"/>
        <w:ind w:right="-6"/>
        <w:rPr>
          <w:rFonts w:cs="Times New Roman"/>
          <w:color w:val="000000"/>
        </w:rPr>
      </w:pPr>
    </w:p>
    <w:p w14:paraId="466BCC5A" w14:textId="52917923" w:rsidR="000B4780" w:rsidRDefault="005C1D66" w:rsidP="0073372C">
      <w:pPr>
        <w:widowControl w:val="0"/>
        <w:autoSpaceDE w:val="0"/>
        <w:autoSpaceDN w:val="0"/>
        <w:adjustRightInd w:val="0"/>
        <w:spacing w:line="276" w:lineRule="auto"/>
        <w:ind w:right="-6"/>
        <w:rPr>
          <w:rFonts w:cs="Times New Roman"/>
          <w:color w:val="000000"/>
        </w:rPr>
      </w:pPr>
      <w:r>
        <w:rPr>
          <w:rFonts w:cs="Times New Roman"/>
          <w:color w:val="000000"/>
        </w:rPr>
        <w:t>Således fäll</w:t>
      </w:r>
      <w:r w:rsidR="00A10446">
        <w:rPr>
          <w:rFonts w:cs="Times New Roman"/>
          <w:color w:val="000000"/>
        </w:rPr>
        <w:t>s</w:t>
      </w:r>
      <w:r>
        <w:rPr>
          <w:rFonts w:cs="Times New Roman"/>
          <w:color w:val="000000"/>
        </w:rPr>
        <w:t xml:space="preserve"> </w:t>
      </w:r>
      <w:r w:rsidR="00A10446">
        <w:rPr>
          <w:rFonts w:cs="Times New Roman"/>
          <w:color w:val="000000"/>
        </w:rPr>
        <w:t>EVRY AB</w:t>
      </w:r>
      <w:r>
        <w:rPr>
          <w:rFonts w:cs="Times New Roman"/>
          <w:color w:val="000000"/>
        </w:rPr>
        <w:t xml:space="preserve"> för att ha brutit mot artikel 9f</w:t>
      </w:r>
      <w:r w:rsidR="00DA3CEC">
        <w:rPr>
          <w:rFonts w:cs="Times New Roman"/>
          <w:color w:val="000000"/>
        </w:rPr>
        <w:t xml:space="preserve"> i </w:t>
      </w:r>
      <w:proofErr w:type="spellStart"/>
      <w:r w:rsidR="00DA3CEC">
        <w:rPr>
          <w:rFonts w:cs="Times New Roman"/>
          <w:color w:val="000000"/>
        </w:rPr>
        <w:t>ESOMAR:s</w:t>
      </w:r>
      <w:proofErr w:type="spellEnd"/>
      <w:r w:rsidR="00DA3CEC">
        <w:rPr>
          <w:rFonts w:cs="Times New Roman"/>
          <w:color w:val="000000"/>
        </w:rPr>
        <w:t xml:space="preserve"> etiska regler.</w:t>
      </w:r>
    </w:p>
    <w:p w14:paraId="2AEBC4B5" w14:textId="244BBF82" w:rsidR="005C1D66" w:rsidRDefault="005C1D66">
      <w:pPr>
        <w:widowControl w:val="0"/>
        <w:autoSpaceDE w:val="0"/>
        <w:autoSpaceDN w:val="0"/>
        <w:adjustRightInd w:val="0"/>
        <w:spacing w:line="276" w:lineRule="auto"/>
        <w:ind w:right="-6"/>
        <w:rPr>
          <w:rFonts w:cs="Times New Roman"/>
          <w:color w:val="000000"/>
        </w:rPr>
      </w:pPr>
    </w:p>
    <w:p w14:paraId="2AAF667A" w14:textId="77777777" w:rsidR="00E81AC2" w:rsidRPr="004D5F7C" w:rsidRDefault="00E81AC2" w:rsidP="00E81AC2">
      <w:pPr>
        <w:widowControl w:val="0"/>
        <w:autoSpaceDE w:val="0"/>
        <w:autoSpaceDN w:val="0"/>
        <w:adjustRightInd w:val="0"/>
        <w:spacing w:line="276" w:lineRule="auto"/>
        <w:ind w:right="-6"/>
        <w:jc w:val="both"/>
        <w:rPr>
          <w:rFonts w:cs="Times New Roman"/>
        </w:rPr>
      </w:pPr>
      <w:r>
        <w:rPr>
          <w:rFonts w:cs="Times New Roman"/>
        </w:rPr>
        <w:t>Henrik Löfving anmälde jäv och deltog inte i beslutet.</w:t>
      </w:r>
    </w:p>
    <w:p w14:paraId="08FE9BE5" w14:textId="25FB1856" w:rsidR="00E81AC2" w:rsidRDefault="00E81AC2">
      <w:pPr>
        <w:widowControl w:val="0"/>
        <w:autoSpaceDE w:val="0"/>
        <w:autoSpaceDN w:val="0"/>
        <w:adjustRightInd w:val="0"/>
        <w:spacing w:line="276" w:lineRule="auto"/>
        <w:ind w:right="-6"/>
        <w:rPr>
          <w:rFonts w:cs="Times New Roman"/>
          <w:color w:val="000000"/>
        </w:rPr>
      </w:pPr>
    </w:p>
    <w:p w14:paraId="2CE14FB2" w14:textId="77777777" w:rsidR="00E81AC2" w:rsidRPr="00A171A5" w:rsidRDefault="00E81AC2" w:rsidP="0073372C">
      <w:pPr>
        <w:widowControl w:val="0"/>
        <w:autoSpaceDE w:val="0"/>
        <w:autoSpaceDN w:val="0"/>
        <w:adjustRightInd w:val="0"/>
        <w:spacing w:line="276" w:lineRule="auto"/>
        <w:ind w:right="-6"/>
        <w:rPr>
          <w:rFonts w:cs="Times New Roman"/>
          <w:color w:val="000000"/>
        </w:rPr>
      </w:pPr>
    </w:p>
    <w:p w14:paraId="3E36D912" w14:textId="77777777" w:rsidR="007A7275" w:rsidRPr="004D5F7C" w:rsidRDefault="007A7275" w:rsidP="0073372C">
      <w:pPr>
        <w:widowControl w:val="0"/>
        <w:autoSpaceDE w:val="0"/>
        <w:autoSpaceDN w:val="0"/>
        <w:adjustRightInd w:val="0"/>
        <w:spacing w:line="276" w:lineRule="auto"/>
        <w:ind w:right="-6"/>
        <w:rPr>
          <w:rFonts w:cs="Times New Roman"/>
        </w:rPr>
      </w:pPr>
    </w:p>
    <w:p w14:paraId="59326C04" w14:textId="77777777" w:rsidR="00781B93" w:rsidRPr="004D5F7C" w:rsidRDefault="00781B93" w:rsidP="0073372C">
      <w:pPr>
        <w:widowControl w:val="0"/>
        <w:autoSpaceDE w:val="0"/>
        <w:autoSpaceDN w:val="0"/>
        <w:adjustRightInd w:val="0"/>
        <w:spacing w:line="276" w:lineRule="auto"/>
        <w:ind w:right="-6"/>
        <w:rPr>
          <w:rFonts w:cs="Times New Roman"/>
        </w:rPr>
      </w:pPr>
    </w:p>
    <w:p w14:paraId="7E66C58B" w14:textId="55D869CA" w:rsidR="00781B93" w:rsidRDefault="005F34E5" w:rsidP="004D5F7C">
      <w:pPr>
        <w:widowControl w:val="0"/>
        <w:autoSpaceDE w:val="0"/>
        <w:autoSpaceDN w:val="0"/>
        <w:adjustRightInd w:val="0"/>
        <w:spacing w:line="276" w:lineRule="auto"/>
        <w:ind w:right="-6"/>
        <w:jc w:val="both"/>
        <w:rPr>
          <w:rFonts w:cs="Times New Roman"/>
        </w:rPr>
      </w:pPr>
      <w:r>
        <w:rPr>
          <w:rFonts w:cs="Times New Roman"/>
        </w:rPr>
        <w:t>Axel Tandberg, Ordförande</w:t>
      </w:r>
      <w:r>
        <w:rPr>
          <w:rFonts w:cs="Times New Roman"/>
        </w:rPr>
        <w:tab/>
      </w:r>
      <w:r w:rsidR="00157CEA">
        <w:rPr>
          <w:rFonts w:cs="Times New Roman"/>
        </w:rPr>
        <w:t>Magnus Pettersson</w:t>
      </w:r>
      <w:r>
        <w:rPr>
          <w:rFonts w:cs="Times New Roman"/>
        </w:rPr>
        <w:t>, Föredragande</w:t>
      </w:r>
    </w:p>
    <w:p w14:paraId="6A5F4E7C" w14:textId="6552DEA9" w:rsidR="00E81AC2" w:rsidRDefault="00E81AC2" w:rsidP="004D5F7C">
      <w:pPr>
        <w:widowControl w:val="0"/>
        <w:autoSpaceDE w:val="0"/>
        <w:autoSpaceDN w:val="0"/>
        <w:adjustRightInd w:val="0"/>
        <w:spacing w:line="276" w:lineRule="auto"/>
        <w:ind w:right="-6"/>
        <w:jc w:val="both"/>
        <w:rPr>
          <w:rFonts w:cs="Times New Roman"/>
        </w:rPr>
      </w:pPr>
    </w:p>
    <w:p w14:paraId="3734DDA6" w14:textId="3C708FF2" w:rsidR="00E81AC2" w:rsidRDefault="009808F7" w:rsidP="00E81AC2">
      <w:pPr>
        <w:widowControl w:val="0"/>
        <w:autoSpaceDE w:val="0"/>
        <w:autoSpaceDN w:val="0"/>
        <w:adjustRightInd w:val="0"/>
        <w:spacing w:line="276" w:lineRule="auto"/>
        <w:ind w:right="-6"/>
        <w:jc w:val="both"/>
        <w:rPr>
          <w:rFonts w:cs="Times New Roman"/>
        </w:rPr>
      </w:pPr>
      <w:r>
        <w:rPr>
          <w:rFonts w:cs="Times New Roman"/>
        </w:rPr>
        <w:t xml:space="preserve">Skiljaktig – Åsa Jaktlund: </w:t>
      </w:r>
    </w:p>
    <w:p w14:paraId="3F07B294" w14:textId="255A9B6E" w:rsidR="009808F7" w:rsidRDefault="009808F7" w:rsidP="00E81AC2">
      <w:pPr>
        <w:widowControl w:val="0"/>
        <w:autoSpaceDE w:val="0"/>
        <w:autoSpaceDN w:val="0"/>
        <w:adjustRightInd w:val="0"/>
        <w:spacing w:line="276" w:lineRule="auto"/>
        <w:ind w:right="-6"/>
        <w:jc w:val="both"/>
        <w:rPr>
          <w:rFonts w:cs="Times New Roman"/>
        </w:rPr>
      </w:pPr>
    </w:p>
    <w:p w14:paraId="20097F43" w14:textId="59B56C61" w:rsidR="009808F7" w:rsidRDefault="009808F7" w:rsidP="00E81AC2">
      <w:pPr>
        <w:widowControl w:val="0"/>
        <w:autoSpaceDE w:val="0"/>
        <w:autoSpaceDN w:val="0"/>
        <w:adjustRightInd w:val="0"/>
        <w:spacing w:line="276" w:lineRule="auto"/>
        <w:ind w:right="-6"/>
        <w:jc w:val="both"/>
        <w:rPr>
          <w:rFonts w:cs="Times New Roman"/>
        </w:rPr>
      </w:pPr>
      <w:r>
        <w:rPr>
          <w:rFonts w:cs="Times New Roman"/>
        </w:rPr>
        <w:t xml:space="preserve">Motivering: </w:t>
      </w:r>
    </w:p>
    <w:p w14:paraId="008A1DEF" w14:textId="7CF9AF0D" w:rsidR="009808F7" w:rsidRPr="004D5F7C" w:rsidRDefault="002C3A53" w:rsidP="00E81AC2">
      <w:pPr>
        <w:widowControl w:val="0"/>
        <w:autoSpaceDE w:val="0"/>
        <w:autoSpaceDN w:val="0"/>
        <w:adjustRightInd w:val="0"/>
        <w:spacing w:line="276" w:lineRule="auto"/>
        <w:ind w:right="-6"/>
        <w:jc w:val="both"/>
        <w:rPr>
          <w:rFonts w:cs="Times New Roman"/>
        </w:rPr>
      </w:pPr>
      <w:r w:rsidRPr="002C3A53">
        <w:rPr>
          <w:rFonts w:cs="Times New Roman"/>
        </w:rPr>
        <w:t>EVRY har under processen indikerat problemen och kommunicerat svårigheterna till SCB. SCB har successivt gått in och tagit en allt större roll och ansvar. Det är inte uppenbart att EVRY försökt mörka bristerna eller medvetet satt ett för lågt pris. SCB har vidare ansett att priset är rimligt då de medvetet har använt sig av samma leverantör två gånger, trots att EVRY har haft problem med leverans vid första tillfället. Det är därmed inte tydligt</w:t>
      </w:r>
      <w:r>
        <w:rPr>
          <w:rFonts w:cs="Times New Roman"/>
        </w:rPr>
        <w:t>, i mitt tycke,</w:t>
      </w:r>
      <w:r w:rsidRPr="002C3A53">
        <w:rPr>
          <w:rFonts w:cs="Times New Roman"/>
        </w:rPr>
        <w:t xml:space="preserve"> att EVRY har brutit mot artikel 9f.</w:t>
      </w:r>
    </w:p>
    <w:sectPr w:rsidR="009808F7" w:rsidRPr="004D5F7C" w:rsidSect="00474012">
      <w:pgSz w:w="11900" w:h="16840"/>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68EA"/>
    <w:multiLevelType w:val="hybridMultilevel"/>
    <w:tmpl w:val="7B5C070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4656DBF"/>
    <w:multiLevelType w:val="hybridMultilevel"/>
    <w:tmpl w:val="159431E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0F90157"/>
    <w:multiLevelType w:val="hybridMultilevel"/>
    <w:tmpl w:val="99724DE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 w15:restartNumberingAfterBreak="0">
    <w:nsid w:val="34305794"/>
    <w:multiLevelType w:val="hybridMultilevel"/>
    <w:tmpl w:val="82265F5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0C6"/>
    <w:rsid w:val="0003644B"/>
    <w:rsid w:val="0005236C"/>
    <w:rsid w:val="000647D2"/>
    <w:rsid w:val="00070198"/>
    <w:rsid w:val="000855D0"/>
    <w:rsid w:val="000862E8"/>
    <w:rsid w:val="00092439"/>
    <w:rsid w:val="00092633"/>
    <w:rsid w:val="00093B80"/>
    <w:rsid w:val="0009429C"/>
    <w:rsid w:val="000A3C1B"/>
    <w:rsid w:val="000A3CCB"/>
    <w:rsid w:val="000B4780"/>
    <w:rsid w:val="000B65B6"/>
    <w:rsid w:val="000D1D60"/>
    <w:rsid w:val="000E21B2"/>
    <w:rsid w:val="00104560"/>
    <w:rsid w:val="00107381"/>
    <w:rsid w:val="0011074C"/>
    <w:rsid w:val="00123CBC"/>
    <w:rsid w:val="0012677F"/>
    <w:rsid w:val="00134798"/>
    <w:rsid w:val="001425D8"/>
    <w:rsid w:val="00144D8F"/>
    <w:rsid w:val="001471C0"/>
    <w:rsid w:val="0014768F"/>
    <w:rsid w:val="00157CEA"/>
    <w:rsid w:val="00175020"/>
    <w:rsid w:val="00185DFA"/>
    <w:rsid w:val="001B1D66"/>
    <w:rsid w:val="001B55B2"/>
    <w:rsid w:val="001C7B75"/>
    <w:rsid w:val="001D3582"/>
    <w:rsid w:val="001E0A24"/>
    <w:rsid w:val="001E4CFA"/>
    <w:rsid w:val="001F54DD"/>
    <w:rsid w:val="001F583E"/>
    <w:rsid w:val="002202A3"/>
    <w:rsid w:val="0022531E"/>
    <w:rsid w:val="002303BE"/>
    <w:rsid w:val="00235A98"/>
    <w:rsid w:val="002375E4"/>
    <w:rsid w:val="00241B99"/>
    <w:rsid w:val="00261D55"/>
    <w:rsid w:val="00261D8E"/>
    <w:rsid w:val="002738DE"/>
    <w:rsid w:val="00291605"/>
    <w:rsid w:val="00293C6F"/>
    <w:rsid w:val="002A75B2"/>
    <w:rsid w:val="002C3A53"/>
    <w:rsid w:val="002C71D4"/>
    <w:rsid w:val="00304918"/>
    <w:rsid w:val="00321DB8"/>
    <w:rsid w:val="00323336"/>
    <w:rsid w:val="00324088"/>
    <w:rsid w:val="00391755"/>
    <w:rsid w:val="003A1C24"/>
    <w:rsid w:val="003A3B50"/>
    <w:rsid w:val="003D3DAD"/>
    <w:rsid w:val="0040151B"/>
    <w:rsid w:val="004313D9"/>
    <w:rsid w:val="00434454"/>
    <w:rsid w:val="00447378"/>
    <w:rsid w:val="0045080E"/>
    <w:rsid w:val="00450C1B"/>
    <w:rsid w:val="004554BE"/>
    <w:rsid w:val="0046329C"/>
    <w:rsid w:val="00474012"/>
    <w:rsid w:val="00482ECB"/>
    <w:rsid w:val="004A461B"/>
    <w:rsid w:val="004B3C67"/>
    <w:rsid w:val="004B6789"/>
    <w:rsid w:val="004D12E6"/>
    <w:rsid w:val="004D1B22"/>
    <w:rsid w:val="004D2641"/>
    <w:rsid w:val="004D5F7C"/>
    <w:rsid w:val="004E32A6"/>
    <w:rsid w:val="004F4B7C"/>
    <w:rsid w:val="00501787"/>
    <w:rsid w:val="0050644A"/>
    <w:rsid w:val="00521FA3"/>
    <w:rsid w:val="00523D26"/>
    <w:rsid w:val="00536BCF"/>
    <w:rsid w:val="005421E3"/>
    <w:rsid w:val="005606D1"/>
    <w:rsid w:val="005622B7"/>
    <w:rsid w:val="00566597"/>
    <w:rsid w:val="00582D5B"/>
    <w:rsid w:val="005851D8"/>
    <w:rsid w:val="0059128C"/>
    <w:rsid w:val="00594921"/>
    <w:rsid w:val="00595A05"/>
    <w:rsid w:val="005A0A64"/>
    <w:rsid w:val="005A48E1"/>
    <w:rsid w:val="005A493A"/>
    <w:rsid w:val="005C1D66"/>
    <w:rsid w:val="005C46AC"/>
    <w:rsid w:val="005D1CC1"/>
    <w:rsid w:val="005D4726"/>
    <w:rsid w:val="005F079F"/>
    <w:rsid w:val="005F34E5"/>
    <w:rsid w:val="0060484A"/>
    <w:rsid w:val="00621D7B"/>
    <w:rsid w:val="00624130"/>
    <w:rsid w:val="00645A29"/>
    <w:rsid w:val="00650F2F"/>
    <w:rsid w:val="00652463"/>
    <w:rsid w:val="00660114"/>
    <w:rsid w:val="00662608"/>
    <w:rsid w:val="00670B11"/>
    <w:rsid w:val="00674E18"/>
    <w:rsid w:val="00675928"/>
    <w:rsid w:val="0069008D"/>
    <w:rsid w:val="0069097C"/>
    <w:rsid w:val="00693673"/>
    <w:rsid w:val="006A2764"/>
    <w:rsid w:val="006C4F2F"/>
    <w:rsid w:val="006C6F5D"/>
    <w:rsid w:val="006D0F14"/>
    <w:rsid w:val="006E153B"/>
    <w:rsid w:val="006E6F95"/>
    <w:rsid w:val="006F429B"/>
    <w:rsid w:val="00700D19"/>
    <w:rsid w:val="00705BCB"/>
    <w:rsid w:val="00730E63"/>
    <w:rsid w:val="0073372C"/>
    <w:rsid w:val="00734A24"/>
    <w:rsid w:val="00742537"/>
    <w:rsid w:val="007439A5"/>
    <w:rsid w:val="00746B2F"/>
    <w:rsid w:val="00756EA2"/>
    <w:rsid w:val="00760B08"/>
    <w:rsid w:val="00781B93"/>
    <w:rsid w:val="007A7275"/>
    <w:rsid w:val="007B0944"/>
    <w:rsid w:val="007C3B4B"/>
    <w:rsid w:val="007D2B2B"/>
    <w:rsid w:val="007D50FF"/>
    <w:rsid w:val="007E509F"/>
    <w:rsid w:val="007F0F0D"/>
    <w:rsid w:val="007F30B5"/>
    <w:rsid w:val="00807C1C"/>
    <w:rsid w:val="00810F21"/>
    <w:rsid w:val="00811F68"/>
    <w:rsid w:val="00832718"/>
    <w:rsid w:val="00843870"/>
    <w:rsid w:val="008467D1"/>
    <w:rsid w:val="00871FCA"/>
    <w:rsid w:val="00873844"/>
    <w:rsid w:val="00882CA4"/>
    <w:rsid w:val="008B093C"/>
    <w:rsid w:val="008B4D0E"/>
    <w:rsid w:val="008C541C"/>
    <w:rsid w:val="008C5896"/>
    <w:rsid w:val="008C66D7"/>
    <w:rsid w:val="008D430C"/>
    <w:rsid w:val="008D66E7"/>
    <w:rsid w:val="00914CE8"/>
    <w:rsid w:val="00923153"/>
    <w:rsid w:val="009252FB"/>
    <w:rsid w:val="00927E9C"/>
    <w:rsid w:val="00932DFD"/>
    <w:rsid w:val="009342FE"/>
    <w:rsid w:val="0094744A"/>
    <w:rsid w:val="00962666"/>
    <w:rsid w:val="009808F7"/>
    <w:rsid w:val="00996671"/>
    <w:rsid w:val="009A0719"/>
    <w:rsid w:val="009A34E5"/>
    <w:rsid w:val="009B41F2"/>
    <w:rsid w:val="009B47E6"/>
    <w:rsid w:val="009C63D5"/>
    <w:rsid w:val="009D4BFC"/>
    <w:rsid w:val="009E29B2"/>
    <w:rsid w:val="009F15C1"/>
    <w:rsid w:val="009F368A"/>
    <w:rsid w:val="009F5F7B"/>
    <w:rsid w:val="009F7002"/>
    <w:rsid w:val="00A10446"/>
    <w:rsid w:val="00A11204"/>
    <w:rsid w:val="00A13328"/>
    <w:rsid w:val="00A171A5"/>
    <w:rsid w:val="00A210B9"/>
    <w:rsid w:val="00A233DD"/>
    <w:rsid w:val="00A3754E"/>
    <w:rsid w:val="00A44C72"/>
    <w:rsid w:val="00A649CD"/>
    <w:rsid w:val="00A7054F"/>
    <w:rsid w:val="00A707F1"/>
    <w:rsid w:val="00A76CC8"/>
    <w:rsid w:val="00A81FA1"/>
    <w:rsid w:val="00A94F08"/>
    <w:rsid w:val="00AA3C57"/>
    <w:rsid w:val="00AA5194"/>
    <w:rsid w:val="00AD026D"/>
    <w:rsid w:val="00AF7273"/>
    <w:rsid w:val="00AF7BF5"/>
    <w:rsid w:val="00B20E58"/>
    <w:rsid w:val="00B342CD"/>
    <w:rsid w:val="00B3786E"/>
    <w:rsid w:val="00B57C04"/>
    <w:rsid w:val="00B61116"/>
    <w:rsid w:val="00B638AF"/>
    <w:rsid w:val="00B857A4"/>
    <w:rsid w:val="00B85FFC"/>
    <w:rsid w:val="00B86D49"/>
    <w:rsid w:val="00B920C6"/>
    <w:rsid w:val="00BA45B3"/>
    <w:rsid w:val="00BA46B4"/>
    <w:rsid w:val="00BC4F4E"/>
    <w:rsid w:val="00BF5DA0"/>
    <w:rsid w:val="00BF792B"/>
    <w:rsid w:val="00C1340A"/>
    <w:rsid w:val="00C206EF"/>
    <w:rsid w:val="00C22DBB"/>
    <w:rsid w:val="00C23C44"/>
    <w:rsid w:val="00C274F0"/>
    <w:rsid w:val="00C31193"/>
    <w:rsid w:val="00C31CAC"/>
    <w:rsid w:val="00C36F02"/>
    <w:rsid w:val="00C43BF2"/>
    <w:rsid w:val="00C55104"/>
    <w:rsid w:val="00C80C4E"/>
    <w:rsid w:val="00C8278B"/>
    <w:rsid w:val="00C86254"/>
    <w:rsid w:val="00C877E6"/>
    <w:rsid w:val="00CA24D5"/>
    <w:rsid w:val="00CA3DBA"/>
    <w:rsid w:val="00CA7A73"/>
    <w:rsid w:val="00CC6481"/>
    <w:rsid w:val="00CE1A7B"/>
    <w:rsid w:val="00CF0435"/>
    <w:rsid w:val="00D05845"/>
    <w:rsid w:val="00D14801"/>
    <w:rsid w:val="00D363BB"/>
    <w:rsid w:val="00D37338"/>
    <w:rsid w:val="00D41461"/>
    <w:rsid w:val="00D422B7"/>
    <w:rsid w:val="00D44EB3"/>
    <w:rsid w:val="00D5297A"/>
    <w:rsid w:val="00D54629"/>
    <w:rsid w:val="00D57A82"/>
    <w:rsid w:val="00D729AE"/>
    <w:rsid w:val="00D90F4F"/>
    <w:rsid w:val="00DA3CEC"/>
    <w:rsid w:val="00DA40AE"/>
    <w:rsid w:val="00DB270F"/>
    <w:rsid w:val="00DC6B65"/>
    <w:rsid w:val="00DD0DDC"/>
    <w:rsid w:val="00DE3460"/>
    <w:rsid w:val="00E151D3"/>
    <w:rsid w:val="00E30DF7"/>
    <w:rsid w:val="00E321EC"/>
    <w:rsid w:val="00E47CF4"/>
    <w:rsid w:val="00E629A9"/>
    <w:rsid w:val="00E72101"/>
    <w:rsid w:val="00E77B5F"/>
    <w:rsid w:val="00E81AC2"/>
    <w:rsid w:val="00EB0DE7"/>
    <w:rsid w:val="00EB448F"/>
    <w:rsid w:val="00EF0965"/>
    <w:rsid w:val="00EF0DD2"/>
    <w:rsid w:val="00F01768"/>
    <w:rsid w:val="00F0283C"/>
    <w:rsid w:val="00F0414E"/>
    <w:rsid w:val="00F13EBD"/>
    <w:rsid w:val="00F16B1B"/>
    <w:rsid w:val="00F1762F"/>
    <w:rsid w:val="00F2086D"/>
    <w:rsid w:val="00F31DDC"/>
    <w:rsid w:val="00F36680"/>
    <w:rsid w:val="00F40B08"/>
    <w:rsid w:val="00F40BDE"/>
    <w:rsid w:val="00F40E14"/>
    <w:rsid w:val="00F470D1"/>
    <w:rsid w:val="00F6655E"/>
    <w:rsid w:val="00F74E8A"/>
    <w:rsid w:val="00FA0A17"/>
    <w:rsid w:val="00FA3D1C"/>
    <w:rsid w:val="00FB7D62"/>
    <w:rsid w:val="00FC1933"/>
    <w:rsid w:val="00FC5172"/>
    <w:rsid w:val="00FD0987"/>
    <w:rsid w:val="00FD7460"/>
    <w:rsid w:val="00FE5C2C"/>
    <w:rsid w:val="00FF0178"/>
    <w:rsid w:val="00FF787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25C475"/>
  <w14:defaultImageDpi w14:val="300"/>
  <w15:docId w15:val="{358E63D1-59E8-477B-B910-2ACD32397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595A05"/>
    <w:rPr>
      <w:rFonts w:ascii="Tahoma" w:hAnsi="Tahoma" w:cs="Tahoma"/>
      <w:sz w:val="16"/>
      <w:szCs w:val="16"/>
    </w:rPr>
  </w:style>
  <w:style w:type="character" w:customStyle="1" w:styleId="BallongtextChar">
    <w:name w:val="Ballongtext Char"/>
    <w:basedOn w:val="Standardstycketeckensnitt"/>
    <w:link w:val="Ballongtext"/>
    <w:uiPriority w:val="99"/>
    <w:semiHidden/>
    <w:rsid w:val="00595A05"/>
    <w:rPr>
      <w:rFonts w:ascii="Tahoma" w:hAnsi="Tahoma" w:cs="Tahoma"/>
      <w:sz w:val="16"/>
      <w:szCs w:val="16"/>
    </w:rPr>
  </w:style>
  <w:style w:type="paragraph" w:styleId="Liststycke">
    <w:name w:val="List Paragraph"/>
    <w:basedOn w:val="Normal"/>
    <w:uiPriority w:val="34"/>
    <w:qFormat/>
    <w:rsid w:val="000647D2"/>
    <w:pPr>
      <w:ind w:left="720"/>
    </w:pPr>
    <w:rPr>
      <w:rFonts w:ascii="Calibri" w:eastAsiaTheme="minorHAnsi" w:hAnsi="Calibri" w:cs="Times New Roman"/>
      <w:sz w:val="22"/>
      <w:szCs w:val="22"/>
      <w:lang w:eastAsia="en-US"/>
    </w:rPr>
  </w:style>
  <w:style w:type="paragraph" w:styleId="Oformateradtext">
    <w:name w:val="Plain Text"/>
    <w:basedOn w:val="Normal"/>
    <w:link w:val="OformateradtextChar"/>
    <w:uiPriority w:val="99"/>
    <w:semiHidden/>
    <w:unhideWhenUsed/>
    <w:rsid w:val="000A3CCB"/>
    <w:rPr>
      <w:rFonts w:ascii="Calibri" w:eastAsiaTheme="minorHAnsi" w:hAnsi="Calibri"/>
      <w:sz w:val="22"/>
      <w:szCs w:val="21"/>
      <w:lang w:eastAsia="en-US"/>
    </w:rPr>
  </w:style>
  <w:style w:type="character" w:customStyle="1" w:styleId="OformateradtextChar">
    <w:name w:val="Oformaterad text Char"/>
    <w:basedOn w:val="Standardstycketeckensnitt"/>
    <w:link w:val="Oformateradtext"/>
    <w:uiPriority w:val="99"/>
    <w:semiHidden/>
    <w:rsid w:val="000A3CCB"/>
    <w:rPr>
      <w:rFonts w:ascii="Calibri" w:eastAsiaTheme="minorHAnsi" w:hAnsi="Calibri"/>
      <w:sz w:val="22"/>
      <w:szCs w:val="21"/>
      <w:lang w:eastAsia="en-US"/>
    </w:rPr>
  </w:style>
  <w:style w:type="character" w:styleId="Hyperlnk">
    <w:name w:val="Hyperlink"/>
    <w:basedOn w:val="Standardstycketeckensnitt"/>
    <w:uiPriority w:val="99"/>
    <w:unhideWhenUsed/>
    <w:rsid w:val="000A3CCB"/>
    <w:rPr>
      <w:color w:val="0000FF" w:themeColor="hyperlink"/>
      <w:u w:val="single"/>
    </w:rPr>
  </w:style>
  <w:style w:type="character" w:styleId="AnvndHyperlnk">
    <w:name w:val="FollowedHyperlink"/>
    <w:basedOn w:val="Standardstycketeckensnitt"/>
    <w:uiPriority w:val="99"/>
    <w:semiHidden/>
    <w:unhideWhenUsed/>
    <w:rsid w:val="002375E4"/>
    <w:rPr>
      <w:color w:val="800080" w:themeColor="followedHyperlink"/>
      <w:u w:val="single"/>
    </w:rPr>
  </w:style>
  <w:style w:type="character" w:customStyle="1" w:styleId="sizetext">
    <w:name w:val="sizetext"/>
    <w:basedOn w:val="Standardstycketeckensnitt"/>
    <w:rsid w:val="009252FB"/>
  </w:style>
  <w:style w:type="character" w:styleId="Betoning">
    <w:name w:val="Emphasis"/>
    <w:basedOn w:val="Standardstycketeckensnitt"/>
    <w:uiPriority w:val="20"/>
    <w:qFormat/>
    <w:rsid w:val="00EB0DE7"/>
    <w:rPr>
      <w:i/>
      <w:iCs/>
    </w:rPr>
  </w:style>
  <w:style w:type="character" w:styleId="Kommentarsreferens">
    <w:name w:val="annotation reference"/>
    <w:basedOn w:val="Standardstycketeckensnitt"/>
    <w:uiPriority w:val="99"/>
    <w:semiHidden/>
    <w:unhideWhenUsed/>
    <w:rsid w:val="004E32A6"/>
    <w:rPr>
      <w:sz w:val="16"/>
      <w:szCs w:val="16"/>
    </w:rPr>
  </w:style>
  <w:style w:type="paragraph" w:styleId="Kommentarer">
    <w:name w:val="annotation text"/>
    <w:basedOn w:val="Normal"/>
    <w:link w:val="KommentarerChar"/>
    <w:uiPriority w:val="99"/>
    <w:semiHidden/>
    <w:unhideWhenUsed/>
    <w:rsid w:val="004E32A6"/>
    <w:rPr>
      <w:sz w:val="20"/>
      <w:szCs w:val="20"/>
    </w:rPr>
  </w:style>
  <w:style w:type="character" w:customStyle="1" w:styleId="KommentarerChar">
    <w:name w:val="Kommentarer Char"/>
    <w:basedOn w:val="Standardstycketeckensnitt"/>
    <w:link w:val="Kommentarer"/>
    <w:uiPriority w:val="99"/>
    <w:semiHidden/>
    <w:rsid w:val="004E32A6"/>
    <w:rPr>
      <w:sz w:val="20"/>
      <w:szCs w:val="20"/>
    </w:rPr>
  </w:style>
  <w:style w:type="paragraph" w:styleId="Kommentarsmne">
    <w:name w:val="annotation subject"/>
    <w:basedOn w:val="Kommentarer"/>
    <w:next w:val="Kommentarer"/>
    <w:link w:val="KommentarsmneChar"/>
    <w:uiPriority w:val="99"/>
    <w:semiHidden/>
    <w:unhideWhenUsed/>
    <w:rsid w:val="004E32A6"/>
    <w:rPr>
      <w:b/>
      <w:bCs/>
    </w:rPr>
  </w:style>
  <w:style w:type="character" w:customStyle="1" w:styleId="KommentarsmneChar">
    <w:name w:val="Kommentarsämne Char"/>
    <w:basedOn w:val="KommentarerChar"/>
    <w:link w:val="Kommentarsmne"/>
    <w:uiPriority w:val="99"/>
    <w:semiHidden/>
    <w:rsid w:val="004E32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17344">
      <w:bodyDiv w:val="1"/>
      <w:marLeft w:val="0"/>
      <w:marRight w:val="0"/>
      <w:marTop w:val="0"/>
      <w:marBottom w:val="0"/>
      <w:divBdr>
        <w:top w:val="none" w:sz="0" w:space="0" w:color="auto"/>
        <w:left w:val="none" w:sz="0" w:space="0" w:color="auto"/>
        <w:bottom w:val="none" w:sz="0" w:space="0" w:color="auto"/>
        <w:right w:val="none" w:sz="0" w:space="0" w:color="auto"/>
      </w:divBdr>
    </w:div>
    <w:div w:id="340394020">
      <w:bodyDiv w:val="1"/>
      <w:marLeft w:val="0"/>
      <w:marRight w:val="0"/>
      <w:marTop w:val="0"/>
      <w:marBottom w:val="0"/>
      <w:divBdr>
        <w:top w:val="none" w:sz="0" w:space="0" w:color="auto"/>
        <w:left w:val="none" w:sz="0" w:space="0" w:color="auto"/>
        <w:bottom w:val="none" w:sz="0" w:space="0" w:color="auto"/>
        <w:right w:val="none" w:sz="0" w:space="0" w:color="auto"/>
      </w:divBdr>
    </w:div>
    <w:div w:id="347800375">
      <w:bodyDiv w:val="1"/>
      <w:marLeft w:val="0"/>
      <w:marRight w:val="0"/>
      <w:marTop w:val="0"/>
      <w:marBottom w:val="0"/>
      <w:divBdr>
        <w:top w:val="none" w:sz="0" w:space="0" w:color="auto"/>
        <w:left w:val="none" w:sz="0" w:space="0" w:color="auto"/>
        <w:bottom w:val="none" w:sz="0" w:space="0" w:color="auto"/>
        <w:right w:val="none" w:sz="0" w:space="0" w:color="auto"/>
      </w:divBdr>
    </w:div>
    <w:div w:id="732047517">
      <w:bodyDiv w:val="1"/>
      <w:marLeft w:val="0"/>
      <w:marRight w:val="0"/>
      <w:marTop w:val="0"/>
      <w:marBottom w:val="0"/>
      <w:divBdr>
        <w:top w:val="none" w:sz="0" w:space="0" w:color="auto"/>
        <w:left w:val="none" w:sz="0" w:space="0" w:color="auto"/>
        <w:bottom w:val="none" w:sz="0" w:space="0" w:color="auto"/>
        <w:right w:val="none" w:sz="0" w:space="0" w:color="auto"/>
      </w:divBdr>
    </w:div>
    <w:div w:id="800417161">
      <w:bodyDiv w:val="1"/>
      <w:marLeft w:val="0"/>
      <w:marRight w:val="0"/>
      <w:marTop w:val="0"/>
      <w:marBottom w:val="0"/>
      <w:divBdr>
        <w:top w:val="none" w:sz="0" w:space="0" w:color="auto"/>
        <w:left w:val="none" w:sz="0" w:space="0" w:color="auto"/>
        <w:bottom w:val="none" w:sz="0" w:space="0" w:color="auto"/>
        <w:right w:val="none" w:sz="0" w:space="0" w:color="auto"/>
      </w:divBdr>
    </w:div>
    <w:div w:id="921569765">
      <w:bodyDiv w:val="1"/>
      <w:marLeft w:val="0"/>
      <w:marRight w:val="0"/>
      <w:marTop w:val="0"/>
      <w:marBottom w:val="0"/>
      <w:divBdr>
        <w:top w:val="none" w:sz="0" w:space="0" w:color="auto"/>
        <w:left w:val="none" w:sz="0" w:space="0" w:color="auto"/>
        <w:bottom w:val="none" w:sz="0" w:space="0" w:color="auto"/>
        <w:right w:val="none" w:sz="0" w:space="0" w:color="auto"/>
      </w:divBdr>
    </w:div>
    <w:div w:id="997074802">
      <w:bodyDiv w:val="1"/>
      <w:marLeft w:val="0"/>
      <w:marRight w:val="0"/>
      <w:marTop w:val="0"/>
      <w:marBottom w:val="0"/>
      <w:divBdr>
        <w:top w:val="none" w:sz="0" w:space="0" w:color="auto"/>
        <w:left w:val="none" w:sz="0" w:space="0" w:color="auto"/>
        <w:bottom w:val="none" w:sz="0" w:space="0" w:color="auto"/>
        <w:right w:val="none" w:sz="0" w:space="0" w:color="auto"/>
      </w:divBdr>
    </w:div>
    <w:div w:id="1098451765">
      <w:bodyDiv w:val="1"/>
      <w:marLeft w:val="0"/>
      <w:marRight w:val="0"/>
      <w:marTop w:val="0"/>
      <w:marBottom w:val="0"/>
      <w:divBdr>
        <w:top w:val="none" w:sz="0" w:space="0" w:color="auto"/>
        <w:left w:val="none" w:sz="0" w:space="0" w:color="auto"/>
        <w:bottom w:val="none" w:sz="0" w:space="0" w:color="auto"/>
        <w:right w:val="none" w:sz="0" w:space="0" w:color="auto"/>
      </w:divBdr>
    </w:div>
    <w:div w:id="1100951196">
      <w:bodyDiv w:val="1"/>
      <w:marLeft w:val="0"/>
      <w:marRight w:val="0"/>
      <w:marTop w:val="0"/>
      <w:marBottom w:val="0"/>
      <w:divBdr>
        <w:top w:val="none" w:sz="0" w:space="0" w:color="auto"/>
        <w:left w:val="none" w:sz="0" w:space="0" w:color="auto"/>
        <w:bottom w:val="none" w:sz="0" w:space="0" w:color="auto"/>
        <w:right w:val="none" w:sz="0" w:space="0" w:color="auto"/>
      </w:divBdr>
      <w:divsChild>
        <w:div w:id="470707179">
          <w:marLeft w:val="0"/>
          <w:marRight w:val="0"/>
          <w:marTop w:val="0"/>
          <w:marBottom w:val="0"/>
          <w:divBdr>
            <w:top w:val="none" w:sz="0" w:space="0" w:color="auto"/>
            <w:left w:val="none" w:sz="0" w:space="0" w:color="auto"/>
            <w:bottom w:val="none" w:sz="0" w:space="0" w:color="auto"/>
            <w:right w:val="none" w:sz="0" w:space="0" w:color="auto"/>
          </w:divBdr>
          <w:divsChild>
            <w:div w:id="1091586661">
              <w:marLeft w:val="0"/>
              <w:marRight w:val="0"/>
              <w:marTop w:val="0"/>
              <w:marBottom w:val="0"/>
              <w:divBdr>
                <w:top w:val="none" w:sz="0" w:space="0" w:color="auto"/>
                <w:left w:val="none" w:sz="0" w:space="0" w:color="auto"/>
                <w:bottom w:val="none" w:sz="0" w:space="0" w:color="auto"/>
                <w:right w:val="none" w:sz="0" w:space="0" w:color="auto"/>
              </w:divBdr>
              <w:divsChild>
                <w:div w:id="2051808143">
                  <w:marLeft w:val="0"/>
                  <w:marRight w:val="0"/>
                  <w:marTop w:val="0"/>
                  <w:marBottom w:val="0"/>
                  <w:divBdr>
                    <w:top w:val="none" w:sz="0" w:space="0" w:color="auto"/>
                    <w:left w:val="none" w:sz="0" w:space="0" w:color="auto"/>
                    <w:bottom w:val="none" w:sz="0" w:space="0" w:color="auto"/>
                    <w:right w:val="none" w:sz="0" w:space="0" w:color="auto"/>
                  </w:divBdr>
                  <w:divsChild>
                    <w:div w:id="976178375">
                      <w:marLeft w:val="0"/>
                      <w:marRight w:val="0"/>
                      <w:marTop w:val="0"/>
                      <w:marBottom w:val="0"/>
                      <w:divBdr>
                        <w:top w:val="none" w:sz="0" w:space="0" w:color="auto"/>
                        <w:left w:val="none" w:sz="0" w:space="0" w:color="auto"/>
                        <w:bottom w:val="none" w:sz="0" w:space="0" w:color="auto"/>
                        <w:right w:val="none" w:sz="0" w:space="0" w:color="auto"/>
                      </w:divBdr>
                      <w:divsChild>
                        <w:div w:id="1647011221">
                          <w:marLeft w:val="0"/>
                          <w:marRight w:val="0"/>
                          <w:marTop w:val="0"/>
                          <w:marBottom w:val="0"/>
                          <w:divBdr>
                            <w:top w:val="none" w:sz="0" w:space="0" w:color="auto"/>
                            <w:left w:val="none" w:sz="0" w:space="0" w:color="auto"/>
                            <w:bottom w:val="none" w:sz="0" w:space="0" w:color="auto"/>
                            <w:right w:val="none" w:sz="0" w:space="0" w:color="auto"/>
                          </w:divBdr>
                          <w:divsChild>
                            <w:div w:id="245572576">
                              <w:marLeft w:val="0"/>
                              <w:marRight w:val="0"/>
                              <w:marTop w:val="0"/>
                              <w:marBottom w:val="0"/>
                              <w:divBdr>
                                <w:top w:val="none" w:sz="0" w:space="0" w:color="auto"/>
                                <w:left w:val="none" w:sz="0" w:space="0" w:color="auto"/>
                                <w:bottom w:val="none" w:sz="0" w:space="0" w:color="auto"/>
                                <w:right w:val="none" w:sz="0" w:space="0" w:color="auto"/>
                              </w:divBdr>
                              <w:divsChild>
                                <w:div w:id="277301884">
                                  <w:marLeft w:val="0"/>
                                  <w:marRight w:val="0"/>
                                  <w:marTop w:val="0"/>
                                  <w:marBottom w:val="0"/>
                                  <w:divBdr>
                                    <w:top w:val="none" w:sz="0" w:space="0" w:color="auto"/>
                                    <w:left w:val="none" w:sz="0" w:space="0" w:color="auto"/>
                                    <w:bottom w:val="none" w:sz="0" w:space="0" w:color="auto"/>
                                    <w:right w:val="none" w:sz="0" w:space="0" w:color="auto"/>
                                  </w:divBdr>
                                  <w:divsChild>
                                    <w:div w:id="241254818">
                                      <w:marLeft w:val="0"/>
                                      <w:marRight w:val="0"/>
                                      <w:marTop w:val="0"/>
                                      <w:marBottom w:val="0"/>
                                      <w:divBdr>
                                        <w:top w:val="none" w:sz="0" w:space="0" w:color="auto"/>
                                        <w:left w:val="none" w:sz="0" w:space="0" w:color="auto"/>
                                        <w:bottom w:val="none" w:sz="0" w:space="0" w:color="auto"/>
                                        <w:right w:val="none" w:sz="0" w:space="0" w:color="auto"/>
                                      </w:divBdr>
                                      <w:divsChild>
                                        <w:div w:id="69888835">
                                          <w:marLeft w:val="0"/>
                                          <w:marRight w:val="0"/>
                                          <w:marTop w:val="0"/>
                                          <w:marBottom w:val="0"/>
                                          <w:divBdr>
                                            <w:top w:val="single" w:sz="6" w:space="8" w:color="F0F0F0"/>
                                            <w:left w:val="none" w:sz="0" w:space="0" w:color="auto"/>
                                            <w:bottom w:val="none" w:sz="0" w:space="0" w:color="auto"/>
                                            <w:right w:val="none" w:sz="0" w:space="0" w:color="auto"/>
                                          </w:divBdr>
                                          <w:divsChild>
                                            <w:div w:id="8258327">
                                              <w:marLeft w:val="0"/>
                                              <w:marRight w:val="0"/>
                                              <w:marTop w:val="0"/>
                                              <w:marBottom w:val="180"/>
                                              <w:divBdr>
                                                <w:top w:val="none" w:sz="0" w:space="0" w:color="auto"/>
                                                <w:left w:val="none" w:sz="0" w:space="0" w:color="auto"/>
                                                <w:bottom w:val="none" w:sz="0" w:space="0" w:color="auto"/>
                                                <w:right w:val="none" w:sz="0" w:space="0" w:color="auto"/>
                                              </w:divBdr>
                                              <w:divsChild>
                                                <w:div w:id="923146498">
                                                  <w:marLeft w:val="0"/>
                                                  <w:marRight w:val="0"/>
                                                  <w:marTop w:val="0"/>
                                                  <w:marBottom w:val="0"/>
                                                  <w:divBdr>
                                                    <w:top w:val="none" w:sz="0" w:space="0" w:color="auto"/>
                                                    <w:left w:val="none" w:sz="0" w:space="0" w:color="auto"/>
                                                    <w:bottom w:val="none" w:sz="0" w:space="0" w:color="auto"/>
                                                    <w:right w:val="none" w:sz="0" w:space="0" w:color="auto"/>
                                                  </w:divBdr>
                                                  <w:divsChild>
                                                    <w:div w:id="2028870169">
                                                      <w:marLeft w:val="0"/>
                                                      <w:marRight w:val="0"/>
                                                      <w:marTop w:val="0"/>
                                                      <w:marBottom w:val="0"/>
                                                      <w:divBdr>
                                                        <w:top w:val="none" w:sz="0" w:space="0" w:color="auto"/>
                                                        <w:left w:val="none" w:sz="0" w:space="0" w:color="auto"/>
                                                        <w:bottom w:val="none" w:sz="0" w:space="0" w:color="auto"/>
                                                        <w:right w:val="none" w:sz="0" w:space="0" w:color="auto"/>
                                                      </w:divBdr>
                                                      <w:divsChild>
                                                        <w:div w:id="1849099654">
                                                          <w:marLeft w:val="0"/>
                                                          <w:marRight w:val="0"/>
                                                          <w:marTop w:val="0"/>
                                                          <w:marBottom w:val="0"/>
                                                          <w:divBdr>
                                                            <w:top w:val="none" w:sz="0" w:space="0" w:color="auto"/>
                                                            <w:left w:val="none" w:sz="0" w:space="0" w:color="auto"/>
                                                            <w:bottom w:val="none" w:sz="0" w:space="0" w:color="auto"/>
                                                            <w:right w:val="none" w:sz="0" w:space="0" w:color="auto"/>
                                                          </w:divBdr>
                                                          <w:divsChild>
                                                            <w:div w:id="2384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5659671">
      <w:bodyDiv w:val="1"/>
      <w:marLeft w:val="0"/>
      <w:marRight w:val="0"/>
      <w:marTop w:val="0"/>
      <w:marBottom w:val="0"/>
      <w:divBdr>
        <w:top w:val="none" w:sz="0" w:space="0" w:color="auto"/>
        <w:left w:val="none" w:sz="0" w:space="0" w:color="auto"/>
        <w:bottom w:val="none" w:sz="0" w:space="0" w:color="auto"/>
        <w:right w:val="none" w:sz="0" w:space="0" w:color="auto"/>
      </w:divBdr>
    </w:div>
    <w:div w:id="1468282567">
      <w:bodyDiv w:val="1"/>
      <w:marLeft w:val="0"/>
      <w:marRight w:val="0"/>
      <w:marTop w:val="0"/>
      <w:marBottom w:val="0"/>
      <w:divBdr>
        <w:top w:val="none" w:sz="0" w:space="0" w:color="auto"/>
        <w:left w:val="none" w:sz="0" w:space="0" w:color="auto"/>
        <w:bottom w:val="none" w:sz="0" w:space="0" w:color="auto"/>
        <w:right w:val="none" w:sz="0" w:space="0" w:color="auto"/>
      </w:divBdr>
    </w:div>
    <w:div w:id="1775053355">
      <w:bodyDiv w:val="1"/>
      <w:marLeft w:val="0"/>
      <w:marRight w:val="0"/>
      <w:marTop w:val="0"/>
      <w:marBottom w:val="0"/>
      <w:divBdr>
        <w:top w:val="none" w:sz="0" w:space="0" w:color="auto"/>
        <w:left w:val="none" w:sz="0" w:space="0" w:color="auto"/>
        <w:bottom w:val="none" w:sz="0" w:space="0" w:color="auto"/>
        <w:right w:val="none" w:sz="0" w:space="0" w:color="auto"/>
      </w:divBdr>
    </w:div>
    <w:div w:id="18450488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svt.se/nyheter/inrikes/fel-i-scb-statistiken-detta-har-hant"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9C63D0218C9E64E953948D23B4E1424" ma:contentTypeVersion="12" ma:contentTypeDescription="Skapa ett nytt dokument." ma:contentTypeScope="" ma:versionID="d3d64cc49796eefec6b8d1ae6c6e2179">
  <xsd:schema xmlns:xsd="http://www.w3.org/2001/XMLSchema" xmlns:xs="http://www.w3.org/2001/XMLSchema" xmlns:p="http://schemas.microsoft.com/office/2006/metadata/properties" xmlns:ns3="b472614c-21af-49f5-9010-207f9d307281" xmlns:ns4="3e201d67-41b1-49da-ae50-c09b77934c1b" targetNamespace="http://schemas.microsoft.com/office/2006/metadata/properties" ma:root="true" ma:fieldsID="6c2f273a53f7a37710ff4af2e9b2d9ef" ns3:_="" ns4:_="">
    <xsd:import namespace="b472614c-21af-49f5-9010-207f9d307281"/>
    <xsd:import namespace="3e201d67-41b1-49da-ae50-c09b77934c1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2614c-21af-49f5-9010-207f9d307281"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element name="SharingHintHash" ma:index="10" nillable="true" ma:displayName="Delar tips,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201d67-41b1-49da-ae50-c09b77934c1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77B8C-9318-4990-9D57-5D327C4E7554}">
  <ds:schemaRefs>
    <ds:schemaRef ds:uri="http://schemas.microsoft.com/sharepoint/v3/contenttype/forms"/>
  </ds:schemaRefs>
</ds:datastoreItem>
</file>

<file path=customXml/itemProps2.xml><?xml version="1.0" encoding="utf-8"?>
<ds:datastoreItem xmlns:ds="http://schemas.openxmlformats.org/officeDocument/2006/customXml" ds:itemID="{FF47AD74-EB20-49F2-8B1A-C9C9BC32BD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BE5276-98C6-4617-A28E-CAF482CB79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72614c-21af-49f5-9010-207f9d307281"/>
    <ds:schemaRef ds:uri="3e201d67-41b1-49da-ae50-c09b77934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6A6BE2-C5E3-4D9F-92BD-55C8ADBDD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1199</Words>
  <Characters>6358</Characters>
  <Application>Microsoft Office Word</Application>
  <DocSecurity>0</DocSecurity>
  <Lines>52</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Yves Rocher</Company>
  <LinksUpToDate>false</LinksUpToDate>
  <CharactersWithSpaces>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Zara Wahlberg</dc:creator>
  <cp:lastModifiedBy>Åsa Jaktlund</cp:lastModifiedBy>
  <cp:revision>2</cp:revision>
  <cp:lastPrinted>2020-06-30T12:04:00Z</cp:lastPrinted>
  <dcterms:created xsi:type="dcterms:W3CDTF">2021-03-08T09:06:00Z</dcterms:created>
  <dcterms:modified xsi:type="dcterms:W3CDTF">2021-03-08T09:06:00Z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0x010100D9C63D0218C9E64E953948D23B4E1424</vt:lpwstr>
  </property>
</Properties>
</file>